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DCE80" w14:textId="3AD6DCDC" w:rsidR="006600B3" w:rsidRDefault="006600B3">
      <w:pPr>
        <w:tabs>
          <w:tab w:val="clear" w:pos="283"/>
          <w:tab w:val="clear" w:pos="2778"/>
          <w:tab w:val="clear" w:pos="5556"/>
        </w:tabs>
        <w:suppressAutoHyphens w:val="0"/>
        <w:autoSpaceDE/>
        <w:autoSpaceDN/>
        <w:adjustRightInd/>
        <w:spacing w:after="200" w:line="276" w:lineRule="auto"/>
        <w:textAlignment w:val="auto"/>
        <w:rPr>
          <w:sz w:val="48"/>
          <w:szCs w:val="48"/>
          <w:lang w:val="en-AU"/>
        </w:rPr>
      </w:pPr>
      <w:bookmarkStart w:id="0" w:name="_Toc79675327"/>
      <w:bookmarkStart w:id="1" w:name="_Toc75778166"/>
      <w:bookmarkStart w:id="2" w:name="_Toc76017993"/>
    </w:p>
    <w:p w14:paraId="5FE3BFB5" w14:textId="77777777" w:rsidR="000E4673" w:rsidRPr="00D853F3" w:rsidRDefault="000E4673">
      <w:pPr>
        <w:tabs>
          <w:tab w:val="clear" w:pos="283"/>
          <w:tab w:val="clear" w:pos="2778"/>
          <w:tab w:val="clear" w:pos="5556"/>
        </w:tabs>
        <w:suppressAutoHyphens w:val="0"/>
        <w:autoSpaceDE/>
        <w:autoSpaceDN/>
        <w:adjustRightInd/>
        <w:spacing w:after="200" w:line="276" w:lineRule="auto"/>
        <w:textAlignment w:val="auto"/>
        <w:rPr>
          <w:sz w:val="48"/>
          <w:szCs w:val="48"/>
          <w:lang w:val="en-AU"/>
        </w:rPr>
      </w:pPr>
    </w:p>
    <w:p w14:paraId="1C67E1DD" w14:textId="77777777" w:rsidR="006600B3" w:rsidRPr="00D853F3" w:rsidRDefault="006600B3">
      <w:pPr>
        <w:tabs>
          <w:tab w:val="clear" w:pos="283"/>
          <w:tab w:val="clear" w:pos="2778"/>
          <w:tab w:val="clear" w:pos="5556"/>
        </w:tabs>
        <w:suppressAutoHyphens w:val="0"/>
        <w:autoSpaceDE/>
        <w:autoSpaceDN/>
        <w:adjustRightInd/>
        <w:spacing w:after="200" w:line="276" w:lineRule="auto"/>
        <w:textAlignment w:val="auto"/>
        <w:rPr>
          <w:sz w:val="48"/>
          <w:szCs w:val="48"/>
          <w:lang w:val="en-AU"/>
        </w:rPr>
      </w:pPr>
    </w:p>
    <w:p w14:paraId="58509B33" w14:textId="77777777" w:rsidR="006600B3" w:rsidRPr="00D853F3" w:rsidRDefault="006600B3">
      <w:pPr>
        <w:tabs>
          <w:tab w:val="clear" w:pos="283"/>
          <w:tab w:val="clear" w:pos="2778"/>
          <w:tab w:val="clear" w:pos="5556"/>
        </w:tabs>
        <w:suppressAutoHyphens w:val="0"/>
        <w:autoSpaceDE/>
        <w:autoSpaceDN/>
        <w:adjustRightInd/>
        <w:spacing w:after="200" w:line="276" w:lineRule="auto"/>
        <w:textAlignment w:val="auto"/>
        <w:rPr>
          <w:sz w:val="48"/>
          <w:szCs w:val="48"/>
          <w:lang w:val="en-AU"/>
        </w:rPr>
      </w:pPr>
    </w:p>
    <w:p w14:paraId="275ECB0C" w14:textId="77777777" w:rsidR="00EB6235" w:rsidRPr="00D853F3" w:rsidRDefault="006600B3">
      <w:pPr>
        <w:tabs>
          <w:tab w:val="clear" w:pos="283"/>
          <w:tab w:val="clear" w:pos="2778"/>
          <w:tab w:val="clear" w:pos="5556"/>
        </w:tabs>
        <w:suppressAutoHyphens w:val="0"/>
        <w:autoSpaceDE/>
        <w:autoSpaceDN/>
        <w:adjustRightInd/>
        <w:spacing w:after="200" w:line="276" w:lineRule="auto"/>
        <w:textAlignment w:val="auto"/>
        <w:rPr>
          <w:rFonts w:ascii="Arial Black" w:eastAsiaTheme="minorHAnsi" w:hAnsi="Arial Black" w:cs="Humnst777 XBlk BT"/>
          <w:color w:val="000000" w:themeColor="text1"/>
          <w:sz w:val="28"/>
          <w:szCs w:val="28"/>
          <w:lang w:val="en-AU" w:eastAsia="en-AU"/>
        </w:rPr>
      </w:pPr>
      <w:r w:rsidRPr="00D853F3">
        <w:rPr>
          <w:rFonts w:ascii="Arial Black" w:hAnsi="Arial Black"/>
          <w:noProof/>
          <w:color w:val="004673"/>
          <w:sz w:val="48"/>
          <w:szCs w:val="48"/>
          <w:lang w:val="en-AU"/>
        </w:rPr>
        <mc:AlternateContent>
          <mc:Choice Requires="wps">
            <w:drawing>
              <wp:anchor distT="0" distB="0" distL="114300" distR="114300" simplePos="0" relativeHeight="251746304" behindDoc="0" locked="0" layoutInCell="1" allowOverlap="1" wp14:anchorId="4719CD8B" wp14:editId="43EF3473">
                <wp:simplePos x="0" y="0"/>
                <wp:positionH relativeFrom="column">
                  <wp:posOffset>-80682</wp:posOffset>
                </wp:positionH>
                <wp:positionV relativeFrom="paragraph">
                  <wp:posOffset>4415006</wp:posOffset>
                </wp:positionV>
                <wp:extent cx="5957047" cy="127747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5957047" cy="1277470"/>
                        </a:xfrm>
                        <a:prstGeom prst="rect">
                          <a:avLst/>
                        </a:prstGeom>
                        <a:noFill/>
                        <a:ln w="6350">
                          <a:noFill/>
                        </a:ln>
                      </wps:spPr>
                      <wps:txbx>
                        <w:txbxContent>
                          <w:p w14:paraId="7F605D3F" w14:textId="77777777" w:rsidR="00AB6AED" w:rsidRPr="00A406FF" w:rsidRDefault="00AB6AED">
                            <w:pPr>
                              <w:rPr>
                                <w:color w:val="FFFFFF" w:themeColor="background1"/>
                              </w:rPr>
                            </w:pPr>
                            <w:r w:rsidRPr="00A406FF">
                              <w:rPr>
                                <w:color w:val="FFFFFF" w:themeColor="background1"/>
                              </w:rPr>
                              <w:t>Training and Competence Management Schemes for NSW Coal Mines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19CD8B" id="_x0000_t202" coordsize="21600,21600" o:spt="202" path="m,l,21600r21600,l21600,xe">
                <v:stroke joinstyle="miter"/>
                <v:path gradientshapeok="t" o:connecttype="rect"/>
              </v:shapetype>
              <v:shape id="Text Box 25" o:spid="_x0000_s1026" type="#_x0000_t202" style="position:absolute;margin-left:-6.35pt;margin-top:347.65pt;width:469.05pt;height:100.6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" filled="f" stroked="f" strokeweight=".5pt">
                <v:textbox>
                  <w:txbxContent>
                    <w:p w14:paraId="7F605D3F" w14:textId="77777777" w:rsidR="00AB6AED" w:rsidRPr="00A406FF" w:rsidRDefault="00AB6AED">
                      <w:pPr>
                        <w:rPr>
                          <w:color w:val="FFFFFF" w:themeColor="background1"/>
                        </w:rPr>
                      </w:pPr>
                      <w:r w:rsidRPr="00A406FF">
                        <w:rPr>
                          <w:color w:val="FFFFFF" w:themeColor="background1"/>
                        </w:rPr>
                        <w:t>Training and Competence Management Schemes for NSW Coal Mines</w:t>
                      </w:r>
                    </w:p>
                  </w:txbxContent>
                </v:textbox>
              </v:shape>
            </w:pict>
          </mc:Fallback>
        </mc:AlternateContent>
      </w:r>
      <w:sdt>
        <w:sdtPr>
          <w:rPr>
            <w:rFonts w:ascii="Arial Black" w:hAnsi="Arial Black"/>
            <w:color w:val="004673"/>
            <w:sz w:val="48"/>
            <w:szCs w:val="48"/>
            <w:lang w:val="en-AU"/>
          </w:rPr>
          <w:alias w:val="Title"/>
          <w:tag w:val=""/>
          <w:id w:val="505719452"/>
          <w:placeholder>
            <w:docPart w:val="DD22742EFDB8456DB26B1CB34D9F0072"/>
          </w:placeholder>
          <w:dataBinding w:prefixMappings="xmlns:ns0='http://purl.org/dc/elements/1.1/' xmlns:ns1='http://schemas.openxmlformats.org/package/2006/metadata/core-properties' " w:xpath="/ns1:coreProperties[1]/ns0:title[1]" w:storeItemID="{6C3C8BC8-F283-45AE-878A-BAB7291924A1}"/>
          <w:text/>
        </w:sdtPr>
        <w:sdtEndPr/>
        <w:sdtContent>
          <w:r w:rsidR="009F6CCB" w:rsidRPr="00D853F3">
            <w:rPr>
              <w:rFonts w:ascii="Arial Black" w:hAnsi="Arial Black"/>
              <w:color w:val="004673"/>
              <w:sz w:val="48"/>
              <w:szCs w:val="48"/>
              <w:lang w:val="en-AU"/>
            </w:rPr>
            <w:t>Order 34 Template</w:t>
          </w:r>
        </w:sdtContent>
      </w:sdt>
      <w:r w:rsidRPr="00D853F3">
        <w:rPr>
          <w:lang w:val="en-AU"/>
        </w:rPr>
        <w:t xml:space="preserve"> </w:t>
      </w:r>
      <w:r w:rsidR="00EB6235" w:rsidRPr="00D853F3">
        <w:rPr>
          <w:lang w:val="en-AU"/>
        </w:rPr>
        <w:br w:type="page"/>
      </w:r>
    </w:p>
    <w:p w14:paraId="3672EBF9" w14:textId="77777777" w:rsidR="005B6415" w:rsidRDefault="00C53B0D" w:rsidP="007D48E4">
      <w:pPr>
        <w:pBdr>
          <w:bottom w:val="single" w:sz="4" w:space="1" w:color="auto"/>
        </w:pBdr>
        <w:rPr>
          <w:noProof/>
        </w:rPr>
      </w:pPr>
      <w:r w:rsidRPr="00D853F3">
        <w:rPr>
          <w:rFonts w:ascii="Arial Black" w:hAnsi="Arial Black"/>
          <w:color w:val="004673"/>
          <w:sz w:val="28"/>
          <w:szCs w:val="28"/>
          <w:lang w:val="en-AU"/>
        </w:rPr>
        <w:lastRenderedPageBreak/>
        <w:t>Table of contents</w:t>
      </w:r>
      <w:bookmarkEnd w:id="0"/>
      <w:r w:rsidRPr="00D853F3">
        <w:rPr>
          <w:lang w:val="en-AU"/>
        </w:rPr>
        <w:fldChar w:fldCharType="begin"/>
      </w:r>
      <w:r w:rsidRPr="00D853F3">
        <w:rPr>
          <w:lang w:val="en-AU"/>
        </w:rPr>
        <w:instrText xml:space="preserve"> TOC \o "1-3" \h \z \t "head_01,1,head_02,2,sub-head_02,3" </w:instrText>
      </w:r>
      <w:r w:rsidRPr="00D853F3">
        <w:rPr>
          <w:lang w:val="en-AU"/>
        </w:rPr>
        <w:fldChar w:fldCharType="separate"/>
      </w:r>
    </w:p>
    <w:p w14:paraId="71D378CF" w14:textId="4B356B79" w:rsidR="005B6415" w:rsidRDefault="005B6415">
      <w:pPr>
        <w:pStyle w:val="TOC1"/>
        <w:rPr>
          <w:rFonts w:asciiTheme="minorHAnsi" w:eastAsiaTheme="minorEastAsia" w:hAnsiTheme="minorHAnsi" w:cstheme="minorBidi"/>
          <w:b w:val="0"/>
          <w:bCs w:val="0"/>
          <w:caps w:val="0"/>
          <w:color w:val="auto"/>
          <w:sz w:val="22"/>
          <w:szCs w:val="22"/>
        </w:rPr>
      </w:pPr>
      <w:hyperlink w:anchor="_Toc112761540" w:history="1">
        <w:r w:rsidRPr="006A6DE7">
          <w:rPr>
            <w:rStyle w:val="Hyperlink"/>
          </w:rPr>
          <w:t>A.</w:t>
        </w:r>
        <w:r>
          <w:rPr>
            <w:rFonts w:asciiTheme="minorHAnsi" w:eastAsiaTheme="minorEastAsia" w:hAnsiTheme="minorHAnsi" w:cstheme="minorBidi"/>
            <w:b w:val="0"/>
            <w:bCs w:val="0"/>
            <w:caps w:val="0"/>
            <w:color w:val="auto"/>
            <w:sz w:val="22"/>
            <w:szCs w:val="22"/>
          </w:rPr>
          <w:tab/>
        </w:r>
        <w:r w:rsidRPr="006A6DE7">
          <w:rPr>
            <w:rStyle w:val="Hyperlink"/>
          </w:rPr>
          <w:t>LEADERSHIP AND COMMITMENT</w:t>
        </w:r>
        <w:r>
          <w:rPr>
            <w:webHidden/>
          </w:rPr>
          <w:tab/>
        </w:r>
        <w:r>
          <w:rPr>
            <w:webHidden/>
          </w:rPr>
          <w:fldChar w:fldCharType="begin"/>
        </w:r>
        <w:r>
          <w:rPr>
            <w:webHidden/>
          </w:rPr>
          <w:instrText xml:space="preserve"> PAGEREF _Toc112761540 \h </w:instrText>
        </w:r>
        <w:r>
          <w:rPr>
            <w:webHidden/>
          </w:rPr>
        </w:r>
        <w:r>
          <w:rPr>
            <w:webHidden/>
          </w:rPr>
          <w:fldChar w:fldCharType="separate"/>
        </w:r>
        <w:r>
          <w:rPr>
            <w:webHidden/>
          </w:rPr>
          <w:t>3</w:t>
        </w:r>
        <w:r>
          <w:rPr>
            <w:webHidden/>
          </w:rPr>
          <w:fldChar w:fldCharType="end"/>
        </w:r>
      </w:hyperlink>
    </w:p>
    <w:p w14:paraId="58CE96BB" w14:textId="61FF5E5C" w:rsidR="005B6415" w:rsidRDefault="005B6415">
      <w:pPr>
        <w:pStyle w:val="TOC2"/>
        <w:tabs>
          <w:tab w:val="left" w:pos="880"/>
          <w:tab w:val="right" w:pos="9016"/>
        </w:tabs>
        <w:rPr>
          <w:rFonts w:asciiTheme="minorHAnsi" w:eastAsiaTheme="minorEastAsia" w:hAnsiTheme="minorHAnsi" w:cstheme="minorBidi"/>
          <w:noProof/>
          <w:color w:val="auto"/>
          <w:szCs w:val="22"/>
          <w:lang w:val="en-AU" w:eastAsia="en-AU"/>
        </w:rPr>
      </w:pPr>
      <w:hyperlink w:anchor="_Toc112761541" w:history="1">
        <w:r w:rsidRPr="006A6DE7">
          <w:rPr>
            <w:rStyle w:val="Hyperlink"/>
            <w:noProof/>
            <w:lang w:val="en-AU"/>
          </w:rPr>
          <w:t>A1.</w:t>
        </w:r>
        <w:r>
          <w:rPr>
            <w:rFonts w:asciiTheme="minorHAnsi" w:eastAsiaTheme="minorEastAsia" w:hAnsiTheme="minorHAnsi" w:cstheme="minorBidi"/>
            <w:noProof/>
            <w:color w:val="auto"/>
            <w:szCs w:val="22"/>
            <w:lang w:val="en-AU" w:eastAsia="en-AU"/>
          </w:rPr>
          <w:tab/>
        </w:r>
        <w:r w:rsidRPr="006A6DE7">
          <w:rPr>
            <w:rStyle w:val="Hyperlink"/>
            <w:noProof/>
            <w:lang w:val="en-AU"/>
          </w:rPr>
          <w:t>Resources</w:t>
        </w:r>
        <w:r>
          <w:rPr>
            <w:noProof/>
            <w:webHidden/>
          </w:rPr>
          <w:tab/>
        </w:r>
        <w:r>
          <w:rPr>
            <w:noProof/>
            <w:webHidden/>
          </w:rPr>
          <w:fldChar w:fldCharType="begin"/>
        </w:r>
        <w:r>
          <w:rPr>
            <w:noProof/>
            <w:webHidden/>
          </w:rPr>
          <w:instrText xml:space="preserve"> PAGEREF _Toc112761541 \h </w:instrText>
        </w:r>
        <w:r>
          <w:rPr>
            <w:noProof/>
            <w:webHidden/>
          </w:rPr>
        </w:r>
        <w:r>
          <w:rPr>
            <w:noProof/>
            <w:webHidden/>
          </w:rPr>
          <w:fldChar w:fldCharType="separate"/>
        </w:r>
        <w:r>
          <w:rPr>
            <w:noProof/>
            <w:webHidden/>
          </w:rPr>
          <w:t>3</w:t>
        </w:r>
        <w:r>
          <w:rPr>
            <w:noProof/>
            <w:webHidden/>
          </w:rPr>
          <w:fldChar w:fldCharType="end"/>
        </w:r>
      </w:hyperlink>
    </w:p>
    <w:p w14:paraId="087975C1" w14:textId="3B5136BD" w:rsidR="005B6415" w:rsidRDefault="005B6415">
      <w:pPr>
        <w:pStyle w:val="TOC2"/>
        <w:tabs>
          <w:tab w:val="left" w:pos="880"/>
          <w:tab w:val="right" w:pos="9016"/>
        </w:tabs>
        <w:rPr>
          <w:rFonts w:asciiTheme="minorHAnsi" w:eastAsiaTheme="minorEastAsia" w:hAnsiTheme="minorHAnsi" w:cstheme="minorBidi"/>
          <w:noProof/>
          <w:color w:val="auto"/>
          <w:szCs w:val="22"/>
          <w:lang w:val="en-AU" w:eastAsia="en-AU"/>
        </w:rPr>
      </w:pPr>
      <w:hyperlink w:anchor="_Toc112761542" w:history="1">
        <w:r w:rsidRPr="006A6DE7">
          <w:rPr>
            <w:rStyle w:val="Hyperlink"/>
            <w:noProof/>
            <w:lang w:val="en-AU"/>
          </w:rPr>
          <w:t>A2.</w:t>
        </w:r>
        <w:r>
          <w:rPr>
            <w:rFonts w:asciiTheme="minorHAnsi" w:eastAsiaTheme="minorEastAsia" w:hAnsiTheme="minorHAnsi" w:cstheme="minorBidi"/>
            <w:noProof/>
            <w:color w:val="auto"/>
            <w:szCs w:val="22"/>
            <w:lang w:val="en-AU" w:eastAsia="en-AU"/>
          </w:rPr>
          <w:tab/>
        </w:r>
        <w:r w:rsidRPr="006A6DE7">
          <w:rPr>
            <w:rStyle w:val="Hyperlink"/>
            <w:noProof/>
            <w:lang w:val="en-AU"/>
          </w:rPr>
          <w:t>Responsibility and Accountability</w:t>
        </w:r>
        <w:r>
          <w:rPr>
            <w:noProof/>
            <w:webHidden/>
          </w:rPr>
          <w:tab/>
        </w:r>
        <w:r>
          <w:rPr>
            <w:noProof/>
            <w:webHidden/>
          </w:rPr>
          <w:fldChar w:fldCharType="begin"/>
        </w:r>
        <w:r>
          <w:rPr>
            <w:noProof/>
            <w:webHidden/>
          </w:rPr>
          <w:instrText xml:space="preserve"> PAGEREF _Toc112761542 \h </w:instrText>
        </w:r>
        <w:r>
          <w:rPr>
            <w:noProof/>
            <w:webHidden/>
          </w:rPr>
        </w:r>
        <w:r>
          <w:rPr>
            <w:noProof/>
            <w:webHidden/>
          </w:rPr>
          <w:fldChar w:fldCharType="separate"/>
        </w:r>
        <w:r>
          <w:rPr>
            <w:noProof/>
            <w:webHidden/>
          </w:rPr>
          <w:t>4</w:t>
        </w:r>
        <w:r>
          <w:rPr>
            <w:noProof/>
            <w:webHidden/>
          </w:rPr>
          <w:fldChar w:fldCharType="end"/>
        </w:r>
      </w:hyperlink>
    </w:p>
    <w:p w14:paraId="36A71D38" w14:textId="36656940" w:rsidR="005B6415" w:rsidRDefault="005B6415">
      <w:pPr>
        <w:pStyle w:val="TOC1"/>
        <w:rPr>
          <w:rFonts w:asciiTheme="minorHAnsi" w:eastAsiaTheme="minorEastAsia" w:hAnsiTheme="minorHAnsi" w:cstheme="minorBidi"/>
          <w:b w:val="0"/>
          <w:bCs w:val="0"/>
          <w:caps w:val="0"/>
          <w:color w:val="auto"/>
          <w:sz w:val="22"/>
          <w:szCs w:val="22"/>
        </w:rPr>
      </w:pPr>
      <w:hyperlink w:anchor="_Toc112761543" w:history="1">
        <w:r w:rsidRPr="006A6DE7">
          <w:rPr>
            <w:rStyle w:val="Hyperlink"/>
          </w:rPr>
          <w:t>B.</w:t>
        </w:r>
        <w:r>
          <w:rPr>
            <w:rFonts w:asciiTheme="minorHAnsi" w:eastAsiaTheme="minorEastAsia" w:hAnsiTheme="minorHAnsi" w:cstheme="minorBidi"/>
            <w:b w:val="0"/>
            <w:bCs w:val="0"/>
            <w:caps w:val="0"/>
            <w:color w:val="auto"/>
            <w:sz w:val="22"/>
            <w:szCs w:val="22"/>
          </w:rPr>
          <w:tab/>
        </w:r>
        <w:r w:rsidRPr="006A6DE7">
          <w:rPr>
            <w:rStyle w:val="Hyperlink"/>
          </w:rPr>
          <w:t>TRAINING AND COMPETENCE</w:t>
        </w:r>
        <w:r>
          <w:rPr>
            <w:webHidden/>
          </w:rPr>
          <w:tab/>
        </w:r>
        <w:r>
          <w:rPr>
            <w:webHidden/>
          </w:rPr>
          <w:fldChar w:fldCharType="begin"/>
        </w:r>
        <w:r>
          <w:rPr>
            <w:webHidden/>
          </w:rPr>
          <w:instrText xml:space="preserve"> PAGEREF _Toc112761543 \h </w:instrText>
        </w:r>
        <w:r>
          <w:rPr>
            <w:webHidden/>
          </w:rPr>
        </w:r>
        <w:r>
          <w:rPr>
            <w:webHidden/>
          </w:rPr>
          <w:fldChar w:fldCharType="separate"/>
        </w:r>
        <w:r>
          <w:rPr>
            <w:webHidden/>
          </w:rPr>
          <w:t>6</w:t>
        </w:r>
        <w:r>
          <w:rPr>
            <w:webHidden/>
          </w:rPr>
          <w:fldChar w:fldCharType="end"/>
        </w:r>
      </w:hyperlink>
    </w:p>
    <w:p w14:paraId="4418B859" w14:textId="6FB73051" w:rsidR="005B6415" w:rsidRDefault="005B6415">
      <w:pPr>
        <w:pStyle w:val="TOC2"/>
        <w:tabs>
          <w:tab w:val="left" w:pos="880"/>
          <w:tab w:val="right" w:pos="9016"/>
        </w:tabs>
        <w:rPr>
          <w:rFonts w:asciiTheme="minorHAnsi" w:eastAsiaTheme="minorEastAsia" w:hAnsiTheme="minorHAnsi" w:cstheme="minorBidi"/>
          <w:noProof/>
          <w:color w:val="auto"/>
          <w:szCs w:val="22"/>
          <w:lang w:val="en-AU" w:eastAsia="en-AU"/>
        </w:rPr>
      </w:pPr>
      <w:hyperlink w:anchor="_Toc112761544" w:history="1">
        <w:r w:rsidRPr="006A6DE7">
          <w:rPr>
            <w:rStyle w:val="Hyperlink"/>
            <w:noProof/>
            <w:lang w:val="en-AU"/>
          </w:rPr>
          <w:t>B1.</w:t>
        </w:r>
        <w:r>
          <w:rPr>
            <w:rFonts w:asciiTheme="minorHAnsi" w:eastAsiaTheme="minorEastAsia" w:hAnsiTheme="minorHAnsi" w:cstheme="minorBidi"/>
            <w:noProof/>
            <w:color w:val="auto"/>
            <w:szCs w:val="22"/>
            <w:lang w:val="en-AU" w:eastAsia="en-AU"/>
          </w:rPr>
          <w:tab/>
        </w:r>
        <w:r w:rsidRPr="006A6DE7">
          <w:rPr>
            <w:rStyle w:val="Hyperlink"/>
            <w:noProof/>
            <w:lang w:val="en-AU"/>
          </w:rPr>
          <w:t>Competency Standards</w:t>
        </w:r>
        <w:r>
          <w:rPr>
            <w:noProof/>
            <w:webHidden/>
          </w:rPr>
          <w:tab/>
        </w:r>
        <w:r>
          <w:rPr>
            <w:noProof/>
            <w:webHidden/>
          </w:rPr>
          <w:fldChar w:fldCharType="begin"/>
        </w:r>
        <w:r>
          <w:rPr>
            <w:noProof/>
            <w:webHidden/>
          </w:rPr>
          <w:instrText xml:space="preserve"> PAGEREF _Toc112761544 \h </w:instrText>
        </w:r>
        <w:r>
          <w:rPr>
            <w:noProof/>
            <w:webHidden/>
          </w:rPr>
        </w:r>
        <w:r>
          <w:rPr>
            <w:noProof/>
            <w:webHidden/>
          </w:rPr>
          <w:fldChar w:fldCharType="separate"/>
        </w:r>
        <w:r>
          <w:rPr>
            <w:noProof/>
            <w:webHidden/>
          </w:rPr>
          <w:t>6</w:t>
        </w:r>
        <w:r>
          <w:rPr>
            <w:noProof/>
            <w:webHidden/>
          </w:rPr>
          <w:fldChar w:fldCharType="end"/>
        </w:r>
      </w:hyperlink>
    </w:p>
    <w:p w14:paraId="0365015B" w14:textId="1CA2B3E4" w:rsidR="005B6415" w:rsidRDefault="005B6415">
      <w:pPr>
        <w:pStyle w:val="TOC2"/>
        <w:tabs>
          <w:tab w:val="left" w:pos="880"/>
          <w:tab w:val="right" w:pos="9016"/>
        </w:tabs>
        <w:rPr>
          <w:rFonts w:asciiTheme="minorHAnsi" w:eastAsiaTheme="minorEastAsia" w:hAnsiTheme="minorHAnsi" w:cstheme="minorBidi"/>
          <w:noProof/>
          <w:color w:val="auto"/>
          <w:szCs w:val="22"/>
          <w:lang w:val="en-AU" w:eastAsia="en-AU"/>
        </w:rPr>
      </w:pPr>
      <w:hyperlink w:anchor="_Toc112761545" w:history="1">
        <w:r w:rsidRPr="006A6DE7">
          <w:rPr>
            <w:rStyle w:val="Hyperlink"/>
            <w:noProof/>
            <w:lang w:val="en-AU"/>
          </w:rPr>
          <w:t>B2.</w:t>
        </w:r>
        <w:r>
          <w:rPr>
            <w:rFonts w:asciiTheme="minorHAnsi" w:eastAsiaTheme="minorEastAsia" w:hAnsiTheme="minorHAnsi" w:cstheme="minorBidi"/>
            <w:noProof/>
            <w:color w:val="auto"/>
            <w:szCs w:val="22"/>
            <w:lang w:val="en-AU" w:eastAsia="en-AU"/>
          </w:rPr>
          <w:tab/>
        </w:r>
        <w:r w:rsidRPr="006A6DE7">
          <w:rPr>
            <w:rStyle w:val="Hyperlink"/>
            <w:noProof/>
            <w:lang w:val="en-AU"/>
          </w:rPr>
          <w:t>Training Needs Analysis</w:t>
        </w:r>
        <w:r>
          <w:rPr>
            <w:noProof/>
            <w:webHidden/>
          </w:rPr>
          <w:tab/>
        </w:r>
        <w:r>
          <w:rPr>
            <w:noProof/>
            <w:webHidden/>
          </w:rPr>
          <w:fldChar w:fldCharType="begin"/>
        </w:r>
        <w:r>
          <w:rPr>
            <w:noProof/>
            <w:webHidden/>
          </w:rPr>
          <w:instrText xml:space="preserve"> PAGEREF _Toc112761545 \h </w:instrText>
        </w:r>
        <w:r>
          <w:rPr>
            <w:noProof/>
            <w:webHidden/>
          </w:rPr>
        </w:r>
        <w:r>
          <w:rPr>
            <w:noProof/>
            <w:webHidden/>
          </w:rPr>
          <w:fldChar w:fldCharType="separate"/>
        </w:r>
        <w:r>
          <w:rPr>
            <w:noProof/>
            <w:webHidden/>
          </w:rPr>
          <w:t>7</w:t>
        </w:r>
        <w:r>
          <w:rPr>
            <w:noProof/>
            <w:webHidden/>
          </w:rPr>
          <w:fldChar w:fldCharType="end"/>
        </w:r>
      </w:hyperlink>
    </w:p>
    <w:p w14:paraId="54F1BD6D" w14:textId="6146F5D3" w:rsidR="005B6415" w:rsidRDefault="005B6415">
      <w:pPr>
        <w:pStyle w:val="TOC2"/>
        <w:tabs>
          <w:tab w:val="left" w:pos="880"/>
          <w:tab w:val="right" w:pos="9016"/>
        </w:tabs>
        <w:rPr>
          <w:rFonts w:asciiTheme="minorHAnsi" w:eastAsiaTheme="minorEastAsia" w:hAnsiTheme="minorHAnsi" w:cstheme="minorBidi"/>
          <w:noProof/>
          <w:color w:val="auto"/>
          <w:szCs w:val="22"/>
          <w:lang w:val="en-AU" w:eastAsia="en-AU"/>
        </w:rPr>
      </w:pPr>
      <w:hyperlink w:anchor="_Toc112761546" w:history="1">
        <w:r w:rsidRPr="006A6DE7">
          <w:rPr>
            <w:rStyle w:val="Hyperlink"/>
            <w:noProof/>
            <w:lang w:val="en-AU"/>
          </w:rPr>
          <w:t>B3.</w:t>
        </w:r>
        <w:r>
          <w:rPr>
            <w:rFonts w:asciiTheme="minorHAnsi" w:eastAsiaTheme="minorEastAsia" w:hAnsiTheme="minorHAnsi" w:cstheme="minorBidi"/>
            <w:noProof/>
            <w:color w:val="auto"/>
            <w:szCs w:val="22"/>
            <w:lang w:val="en-AU" w:eastAsia="en-AU"/>
          </w:rPr>
          <w:tab/>
        </w:r>
        <w:r w:rsidRPr="006A6DE7">
          <w:rPr>
            <w:rStyle w:val="Hyperlink"/>
            <w:noProof/>
            <w:lang w:val="en-AU"/>
          </w:rPr>
          <w:t>Induction Training &amp; Assessment</w:t>
        </w:r>
        <w:r>
          <w:rPr>
            <w:noProof/>
            <w:webHidden/>
          </w:rPr>
          <w:tab/>
        </w:r>
        <w:r>
          <w:rPr>
            <w:noProof/>
            <w:webHidden/>
          </w:rPr>
          <w:fldChar w:fldCharType="begin"/>
        </w:r>
        <w:r>
          <w:rPr>
            <w:noProof/>
            <w:webHidden/>
          </w:rPr>
          <w:instrText xml:space="preserve"> PAGEREF _Toc112761546 \h </w:instrText>
        </w:r>
        <w:r>
          <w:rPr>
            <w:noProof/>
            <w:webHidden/>
          </w:rPr>
        </w:r>
        <w:r>
          <w:rPr>
            <w:noProof/>
            <w:webHidden/>
          </w:rPr>
          <w:fldChar w:fldCharType="separate"/>
        </w:r>
        <w:r>
          <w:rPr>
            <w:noProof/>
            <w:webHidden/>
          </w:rPr>
          <w:t>8</w:t>
        </w:r>
        <w:r>
          <w:rPr>
            <w:noProof/>
            <w:webHidden/>
          </w:rPr>
          <w:fldChar w:fldCharType="end"/>
        </w:r>
      </w:hyperlink>
    </w:p>
    <w:p w14:paraId="58FCCF5F" w14:textId="53B1F56C" w:rsidR="005B6415" w:rsidRDefault="005B6415">
      <w:pPr>
        <w:pStyle w:val="TOC2"/>
        <w:tabs>
          <w:tab w:val="left" w:pos="880"/>
          <w:tab w:val="right" w:pos="9016"/>
        </w:tabs>
        <w:rPr>
          <w:rFonts w:asciiTheme="minorHAnsi" w:eastAsiaTheme="minorEastAsia" w:hAnsiTheme="minorHAnsi" w:cstheme="minorBidi"/>
          <w:noProof/>
          <w:color w:val="auto"/>
          <w:szCs w:val="22"/>
          <w:lang w:val="en-AU" w:eastAsia="en-AU"/>
        </w:rPr>
      </w:pPr>
      <w:hyperlink w:anchor="_Toc112761547" w:history="1">
        <w:r w:rsidRPr="006A6DE7">
          <w:rPr>
            <w:rStyle w:val="Hyperlink"/>
            <w:noProof/>
            <w:lang w:val="en-AU"/>
          </w:rPr>
          <w:t>B4.</w:t>
        </w:r>
        <w:r>
          <w:rPr>
            <w:rFonts w:asciiTheme="minorHAnsi" w:eastAsiaTheme="minorEastAsia" w:hAnsiTheme="minorHAnsi" w:cstheme="minorBidi"/>
            <w:noProof/>
            <w:color w:val="auto"/>
            <w:szCs w:val="22"/>
            <w:lang w:val="en-AU" w:eastAsia="en-AU"/>
          </w:rPr>
          <w:tab/>
        </w:r>
        <w:r w:rsidRPr="006A6DE7">
          <w:rPr>
            <w:rStyle w:val="Hyperlink"/>
            <w:noProof/>
            <w:lang w:val="en-AU"/>
          </w:rPr>
          <w:t>Emergency Response Training &amp; Assessment</w:t>
        </w:r>
        <w:r>
          <w:rPr>
            <w:noProof/>
            <w:webHidden/>
          </w:rPr>
          <w:tab/>
        </w:r>
        <w:r>
          <w:rPr>
            <w:noProof/>
            <w:webHidden/>
          </w:rPr>
          <w:fldChar w:fldCharType="begin"/>
        </w:r>
        <w:r>
          <w:rPr>
            <w:noProof/>
            <w:webHidden/>
          </w:rPr>
          <w:instrText xml:space="preserve"> PAGEREF _Toc112761547 \h </w:instrText>
        </w:r>
        <w:r>
          <w:rPr>
            <w:noProof/>
            <w:webHidden/>
          </w:rPr>
        </w:r>
        <w:r>
          <w:rPr>
            <w:noProof/>
            <w:webHidden/>
          </w:rPr>
          <w:fldChar w:fldCharType="separate"/>
        </w:r>
        <w:r>
          <w:rPr>
            <w:noProof/>
            <w:webHidden/>
          </w:rPr>
          <w:t>9</w:t>
        </w:r>
        <w:r>
          <w:rPr>
            <w:noProof/>
            <w:webHidden/>
          </w:rPr>
          <w:fldChar w:fldCharType="end"/>
        </w:r>
      </w:hyperlink>
    </w:p>
    <w:p w14:paraId="75AC4201" w14:textId="1194D8A8" w:rsidR="005B6415" w:rsidRDefault="005B6415">
      <w:pPr>
        <w:pStyle w:val="TOC2"/>
        <w:tabs>
          <w:tab w:val="left" w:pos="880"/>
          <w:tab w:val="right" w:pos="9016"/>
        </w:tabs>
        <w:rPr>
          <w:rFonts w:asciiTheme="minorHAnsi" w:eastAsiaTheme="minorEastAsia" w:hAnsiTheme="minorHAnsi" w:cstheme="minorBidi"/>
          <w:noProof/>
          <w:color w:val="auto"/>
          <w:szCs w:val="22"/>
          <w:lang w:val="en-AU" w:eastAsia="en-AU"/>
        </w:rPr>
      </w:pPr>
      <w:hyperlink w:anchor="_Toc112761548" w:history="1">
        <w:r w:rsidRPr="006A6DE7">
          <w:rPr>
            <w:rStyle w:val="Hyperlink"/>
            <w:noProof/>
            <w:lang w:val="en-AU"/>
          </w:rPr>
          <w:t>B5.</w:t>
        </w:r>
        <w:r>
          <w:rPr>
            <w:rFonts w:asciiTheme="minorHAnsi" w:eastAsiaTheme="minorEastAsia" w:hAnsiTheme="minorHAnsi" w:cstheme="minorBidi"/>
            <w:noProof/>
            <w:color w:val="auto"/>
            <w:szCs w:val="22"/>
            <w:lang w:val="en-AU" w:eastAsia="en-AU"/>
          </w:rPr>
          <w:tab/>
        </w:r>
        <w:r w:rsidRPr="006A6DE7">
          <w:rPr>
            <w:rStyle w:val="Hyperlink"/>
            <w:noProof/>
            <w:lang w:val="en-AU"/>
          </w:rPr>
          <w:t>WHS Representative Training</w:t>
        </w:r>
        <w:r>
          <w:rPr>
            <w:noProof/>
            <w:webHidden/>
          </w:rPr>
          <w:tab/>
        </w:r>
        <w:r>
          <w:rPr>
            <w:noProof/>
            <w:webHidden/>
          </w:rPr>
          <w:fldChar w:fldCharType="begin"/>
        </w:r>
        <w:r>
          <w:rPr>
            <w:noProof/>
            <w:webHidden/>
          </w:rPr>
          <w:instrText xml:space="preserve"> PAGEREF _Toc112761548 \h </w:instrText>
        </w:r>
        <w:r>
          <w:rPr>
            <w:noProof/>
            <w:webHidden/>
          </w:rPr>
        </w:r>
        <w:r>
          <w:rPr>
            <w:noProof/>
            <w:webHidden/>
          </w:rPr>
          <w:fldChar w:fldCharType="separate"/>
        </w:r>
        <w:r>
          <w:rPr>
            <w:noProof/>
            <w:webHidden/>
          </w:rPr>
          <w:t>10</w:t>
        </w:r>
        <w:r>
          <w:rPr>
            <w:noProof/>
            <w:webHidden/>
          </w:rPr>
          <w:fldChar w:fldCharType="end"/>
        </w:r>
      </w:hyperlink>
    </w:p>
    <w:p w14:paraId="6C6D200A" w14:textId="490261C0" w:rsidR="005B6415" w:rsidRDefault="005B6415">
      <w:pPr>
        <w:pStyle w:val="TOC2"/>
        <w:tabs>
          <w:tab w:val="left" w:pos="880"/>
          <w:tab w:val="right" w:pos="9016"/>
        </w:tabs>
        <w:rPr>
          <w:rFonts w:asciiTheme="minorHAnsi" w:eastAsiaTheme="minorEastAsia" w:hAnsiTheme="minorHAnsi" w:cstheme="minorBidi"/>
          <w:noProof/>
          <w:color w:val="auto"/>
          <w:szCs w:val="22"/>
          <w:lang w:val="en-AU" w:eastAsia="en-AU"/>
        </w:rPr>
      </w:pPr>
      <w:hyperlink w:anchor="_Toc112761549" w:history="1">
        <w:r w:rsidRPr="006A6DE7">
          <w:rPr>
            <w:rStyle w:val="Hyperlink"/>
            <w:noProof/>
            <w:lang w:val="en-AU"/>
          </w:rPr>
          <w:t>B6.</w:t>
        </w:r>
        <w:r>
          <w:rPr>
            <w:rFonts w:asciiTheme="minorHAnsi" w:eastAsiaTheme="minorEastAsia" w:hAnsiTheme="minorHAnsi" w:cstheme="minorBidi"/>
            <w:noProof/>
            <w:color w:val="auto"/>
            <w:szCs w:val="22"/>
            <w:lang w:val="en-AU" w:eastAsia="en-AU"/>
          </w:rPr>
          <w:tab/>
        </w:r>
        <w:r w:rsidRPr="006A6DE7">
          <w:rPr>
            <w:rStyle w:val="Hyperlink"/>
            <w:noProof/>
            <w:lang w:val="en-AU"/>
          </w:rPr>
          <w:t>Supervisor and Manager Training &amp; Assessment</w:t>
        </w:r>
        <w:r>
          <w:rPr>
            <w:noProof/>
            <w:webHidden/>
          </w:rPr>
          <w:tab/>
        </w:r>
        <w:r>
          <w:rPr>
            <w:noProof/>
            <w:webHidden/>
          </w:rPr>
          <w:fldChar w:fldCharType="begin"/>
        </w:r>
        <w:r>
          <w:rPr>
            <w:noProof/>
            <w:webHidden/>
          </w:rPr>
          <w:instrText xml:space="preserve"> PAGEREF _Toc112761549 \h </w:instrText>
        </w:r>
        <w:r>
          <w:rPr>
            <w:noProof/>
            <w:webHidden/>
          </w:rPr>
        </w:r>
        <w:r>
          <w:rPr>
            <w:noProof/>
            <w:webHidden/>
          </w:rPr>
          <w:fldChar w:fldCharType="separate"/>
        </w:r>
        <w:r>
          <w:rPr>
            <w:noProof/>
            <w:webHidden/>
          </w:rPr>
          <w:t>10</w:t>
        </w:r>
        <w:r>
          <w:rPr>
            <w:noProof/>
            <w:webHidden/>
          </w:rPr>
          <w:fldChar w:fldCharType="end"/>
        </w:r>
      </w:hyperlink>
    </w:p>
    <w:p w14:paraId="31730D41" w14:textId="3A939827" w:rsidR="005B6415" w:rsidRDefault="005B6415">
      <w:pPr>
        <w:pStyle w:val="TOC2"/>
        <w:tabs>
          <w:tab w:val="left" w:pos="880"/>
          <w:tab w:val="right" w:pos="9016"/>
        </w:tabs>
        <w:rPr>
          <w:rFonts w:asciiTheme="minorHAnsi" w:eastAsiaTheme="minorEastAsia" w:hAnsiTheme="minorHAnsi" w:cstheme="minorBidi"/>
          <w:noProof/>
          <w:color w:val="auto"/>
          <w:szCs w:val="22"/>
          <w:lang w:val="en-AU" w:eastAsia="en-AU"/>
        </w:rPr>
      </w:pPr>
      <w:hyperlink w:anchor="_Toc112761550" w:history="1">
        <w:r w:rsidRPr="006A6DE7">
          <w:rPr>
            <w:rStyle w:val="Hyperlink"/>
            <w:noProof/>
            <w:lang w:val="en-AU"/>
          </w:rPr>
          <w:t>B7.</w:t>
        </w:r>
        <w:r>
          <w:rPr>
            <w:rFonts w:asciiTheme="minorHAnsi" w:eastAsiaTheme="minorEastAsia" w:hAnsiTheme="minorHAnsi" w:cstheme="minorBidi"/>
            <w:noProof/>
            <w:color w:val="auto"/>
            <w:szCs w:val="22"/>
            <w:lang w:val="en-AU" w:eastAsia="en-AU"/>
          </w:rPr>
          <w:tab/>
        </w:r>
        <w:r w:rsidRPr="006A6DE7">
          <w:rPr>
            <w:rStyle w:val="Hyperlink"/>
            <w:noProof/>
            <w:lang w:val="en-AU"/>
          </w:rPr>
          <w:t>Training &amp; Assessment - General Requirements</w:t>
        </w:r>
        <w:r>
          <w:rPr>
            <w:noProof/>
            <w:webHidden/>
          </w:rPr>
          <w:tab/>
        </w:r>
        <w:r>
          <w:rPr>
            <w:noProof/>
            <w:webHidden/>
          </w:rPr>
          <w:fldChar w:fldCharType="begin"/>
        </w:r>
        <w:r>
          <w:rPr>
            <w:noProof/>
            <w:webHidden/>
          </w:rPr>
          <w:instrText xml:space="preserve"> PAGEREF _Toc112761550 \h </w:instrText>
        </w:r>
        <w:r>
          <w:rPr>
            <w:noProof/>
            <w:webHidden/>
          </w:rPr>
        </w:r>
        <w:r>
          <w:rPr>
            <w:noProof/>
            <w:webHidden/>
          </w:rPr>
          <w:fldChar w:fldCharType="separate"/>
        </w:r>
        <w:r>
          <w:rPr>
            <w:noProof/>
            <w:webHidden/>
          </w:rPr>
          <w:t>11</w:t>
        </w:r>
        <w:r>
          <w:rPr>
            <w:noProof/>
            <w:webHidden/>
          </w:rPr>
          <w:fldChar w:fldCharType="end"/>
        </w:r>
      </w:hyperlink>
    </w:p>
    <w:p w14:paraId="25D04690" w14:textId="0DC3B132" w:rsidR="005B6415" w:rsidRDefault="005B6415">
      <w:pPr>
        <w:pStyle w:val="TOC2"/>
        <w:tabs>
          <w:tab w:val="left" w:pos="880"/>
          <w:tab w:val="right" w:pos="9016"/>
        </w:tabs>
        <w:rPr>
          <w:rFonts w:asciiTheme="minorHAnsi" w:eastAsiaTheme="minorEastAsia" w:hAnsiTheme="minorHAnsi" w:cstheme="minorBidi"/>
          <w:noProof/>
          <w:color w:val="auto"/>
          <w:szCs w:val="22"/>
          <w:lang w:val="en-AU" w:eastAsia="en-AU"/>
        </w:rPr>
      </w:pPr>
      <w:hyperlink w:anchor="_Toc112761551" w:history="1">
        <w:r w:rsidRPr="006A6DE7">
          <w:rPr>
            <w:rStyle w:val="Hyperlink"/>
            <w:noProof/>
            <w:lang w:val="en-AU"/>
          </w:rPr>
          <w:t>B8.</w:t>
        </w:r>
        <w:r>
          <w:rPr>
            <w:rFonts w:asciiTheme="minorHAnsi" w:eastAsiaTheme="minorEastAsia" w:hAnsiTheme="minorHAnsi" w:cstheme="minorBidi"/>
            <w:noProof/>
            <w:color w:val="auto"/>
            <w:szCs w:val="22"/>
            <w:lang w:val="en-AU" w:eastAsia="en-AU"/>
          </w:rPr>
          <w:tab/>
        </w:r>
        <w:r w:rsidRPr="006A6DE7">
          <w:rPr>
            <w:rStyle w:val="Hyperlink"/>
            <w:noProof/>
            <w:lang w:val="en-AU"/>
          </w:rPr>
          <w:t>Training Required by Legislation</w:t>
        </w:r>
        <w:r>
          <w:rPr>
            <w:noProof/>
            <w:webHidden/>
          </w:rPr>
          <w:tab/>
        </w:r>
        <w:r>
          <w:rPr>
            <w:noProof/>
            <w:webHidden/>
          </w:rPr>
          <w:fldChar w:fldCharType="begin"/>
        </w:r>
        <w:r>
          <w:rPr>
            <w:noProof/>
            <w:webHidden/>
          </w:rPr>
          <w:instrText xml:space="preserve"> PAGEREF _Toc112761551 \h </w:instrText>
        </w:r>
        <w:r>
          <w:rPr>
            <w:noProof/>
            <w:webHidden/>
          </w:rPr>
        </w:r>
        <w:r>
          <w:rPr>
            <w:noProof/>
            <w:webHidden/>
          </w:rPr>
          <w:fldChar w:fldCharType="separate"/>
        </w:r>
        <w:r>
          <w:rPr>
            <w:noProof/>
            <w:webHidden/>
          </w:rPr>
          <w:t>12</w:t>
        </w:r>
        <w:r>
          <w:rPr>
            <w:noProof/>
            <w:webHidden/>
          </w:rPr>
          <w:fldChar w:fldCharType="end"/>
        </w:r>
      </w:hyperlink>
    </w:p>
    <w:p w14:paraId="422FD4E2" w14:textId="1C26664B" w:rsidR="005B6415" w:rsidRDefault="005B6415">
      <w:pPr>
        <w:pStyle w:val="TOC2"/>
        <w:tabs>
          <w:tab w:val="left" w:pos="880"/>
          <w:tab w:val="right" w:pos="9016"/>
        </w:tabs>
        <w:rPr>
          <w:rFonts w:asciiTheme="minorHAnsi" w:eastAsiaTheme="minorEastAsia" w:hAnsiTheme="minorHAnsi" w:cstheme="minorBidi"/>
          <w:noProof/>
          <w:color w:val="auto"/>
          <w:szCs w:val="22"/>
          <w:lang w:val="en-AU" w:eastAsia="en-AU"/>
        </w:rPr>
      </w:pPr>
      <w:hyperlink w:anchor="_Toc112761552" w:history="1">
        <w:r w:rsidRPr="006A6DE7">
          <w:rPr>
            <w:rStyle w:val="Hyperlink"/>
            <w:noProof/>
            <w:lang w:val="en-AU"/>
          </w:rPr>
          <w:t>B9.</w:t>
        </w:r>
        <w:r>
          <w:rPr>
            <w:rFonts w:asciiTheme="minorHAnsi" w:eastAsiaTheme="minorEastAsia" w:hAnsiTheme="minorHAnsi" w:cstheme="minorBidi"/>
            <w:noProof/>
            <w:color w:val="auto"/>
            <w:szCs w:val="22"/>
            <w:lang w:val="en-AU" w:eastAsia="en-AU"/>
          </w:rPr>
          <w:tab/>
        </w:r>
        <w:r w:rsidRPr="006A6DE7">
          <w:rPr>
            <w:rStyle w:val="Hyperlink"/>
            <w:noProof/>
            <w:lang w:val="en-AU"/>
          </w:rPr>
          <w:t>Re-assessment / Maintenance of Competence</w:t>
        </w:r>
        <w:r>
          <w:rPr>
            <w:noProof/>
            <w:webHidden/>
          </w:rPr>
          <w:tab/>
        </w:r>
        <w:r>
          <w:rPr>
            <w:noProof/>
            <w:webHidden/>
          </w:rPr>
          <w:fldChar w:fldCharType="begin"/>
        </w:r>
        <w:r>
          <w:rPr>
            <w:noProof/>
            <w:webHidden/>
          </w:rPr>
          <w:instrText xml:space="preserve"> PAGEREF _Toc112761552 \h </w:instrText>
        </w:r>
        <w:r>
          <w:rPr>
            <w:noProof/>
            <w:webHidden/>
          </w:rPr>
        </w:r>
        <w:r>
          <w:rPr>
            <w:noProof/>
            <w:webHidden/>
          </w:rPr>
          <w:fldChar w:fldCharType="separate"/>
        </w:r>
        <w:r>
          <w:rPr>
            <w:noProof/>
            <w:webHidden/>
          </w:rPr>
          <w:t>13</w:t>
        </w:r>
        <w:r>
          <w:rPr>
            <w:noProof/>
            <w:webHidden/>
          </w:rPr>
          <w:fldChar w:fldCharType="end"/>
        </w:r>
      </w:hyperlink>
    </w:p>
    <w:p w14:paraId="4006C262" w14:textId="053B1172" w:rsidR="005B6415" w:rsidRDefault="005B6415">
      <w:pPr>
        <w:pStyle w:val="TOC2"/>
        <w:tabs>
          <w:tab w:val="left" w:pos="1100"/>
          <w:tab w:val="right" w:pos="9016"/>
        </w:tabs>
        <w:rPr>
          <w:rFonts w:asciiTheme="minorHAnsi" w:eastAsiaTheme="minorEastAsia" w:hAnsiTheme="minorHAnsi" w:cstheme="minorBidi"/>
          <w:noProof/>
          <w:color w:val="auto"/>
          <w:szCs w:val="22"/>
          <w:lang w:val="en-AU" w:eastAsia="en-AU"/>
        </w:rPr>
      </w:pPr>
      <w:hyperlink w:anchor="_Toc112761553" w:history="1">
        <w:r w:rsidRPr="006A6DE7">
          <w:rPr>
            <w:rStyle w:val="Hyperlink"/>
            <w:noProof/>
            <w:lang w:val="en-AU"/>
          </w:rPr>
          <w:t>B10.</w:t>
        </w:r>
        <w:r>
          <w:rPr>
            <w:rFonts w:asciiTheme="minorHAnsi" w:eastAsiaTheme="minorEastAsia" w:hAnsiTheme="minorHAnsi" w:cstheme="minorBidi"/>
            <w:noProof/>
            <w:color w:val="auto"/>
            <w:szCs w:val="22"/>
            <w:lang w:val="en-AU" w:eastAsia="en-AU"/>
          </w:rPr>
          <w:tab/>
        </w:r>
        <w:r w:rsidRPr="006A6DE7">
          <w:rPr>
            <w:rStyle w:val="Hyperlink"/>
            <w:noProof/>
            <w:lang w:val="en-AU"/>
          </w:rPr>
          <w:t>Revision of Training and Assessment Documents and Gap Training</w:t>
        </w:r>
        <w:r>
          <w:rPr>
            <w:noProof/>
            <w:webHidden/>
          </w:rPr>
          <w:tab/>
        </w:r>
        <w:r>
          <w:rPr>
            <w:noProof/>
            <w:webHidden/>
          </w:rPr>
          <w:fldChar w:fldCharType="begin"/>
        </w:r>
        <w:r>
          <w:rPr>
            <w:noProof/>
            <w:webHidden/>
          </w:rPr>
          <w:instrText xml:space="preserve"> PAGEREF _Toc112761553 \h </w:instrText>
        </w:r>
        <w:r>
          <w:rPr>
            <w:noProof/>
            <w:webHidden/>
          </w:rPr>
        </w:r>
        <w:r>
          <w:rPr>
            <w:noProof/>
            <w:webHidden/>
          </w:rPr>
          <w:fldChar w:fldCharType="separate"/>
        </w:r>
        <w:r>
          <w:rPr>
            <w:noProof/>
            <w:webHidden/>
          </w:rPr>
          <w:t>15</w:t>
        </w:r>
        <w:r>
          <w:rPr>
            <w:noProof/>
            <w:webHidden/>
          </w:rPr>
          <w:fldChar w:fldCharType="end"/>
        </w:r>
      </w:hyperlink>
    </w:p>
    <w:p w14:paraId="5E5C1319" w14:textId="7E270766" w:rsidR="005B6415" w:rsidRDefault="005B6415">
      <w:pPr>
        <w:pStyle w:val="TOC1"/>
        <w:rPr>
          <w:rFonts w:asciiTheme="minorHAnsi" w:eastAsiaTheme="minorEastAsia" w:hAnsiTheme="minorHAnsi" w:cstheme="minorBidi"/>
          <w:b w:val="0"/>
          <w:bCs w:val="0"/>
          <w:caps w:val="0"/>
          <w:color w:val="auto"/>
          <w:sz w:val="22"/>
          <w:szCs w:val="22"/>
        </w:rPr>
      </w:pPr>
      <w:hyperlink w:anchor="_Toc112761554" w:history="1">
        <w:r w:rsidRPr="006A6DE7">
          <w:rPr>
            <w:rStyle w:val="Hyperlink"/>
          </w:rPr>
          <w:t>C.</w:t>
        </w:r>
        <w:r>
          <w:rPr>
            <w:rFonts w:asciiTheme="minorHAnsi" w:eastAsiaTheme="minorEastAsia" w:hAnsiTheme="minorHAnsi" w:cstheme="minorBidi"/>
            <w:b w:val="0"/>
            <w:bCs w:val="0"/>
            <w:caps w:val="0"/>
            <w:color w:val="auto"/>
            <w:sz w:val="22"/>
            <w:szCs w:val="22"/>
          </w:rPr>
          <w:tab/>
        </w:r>
        <w:r w:rsidRPr="006A6DE7">
          <w:rPr>
            <w:rStyle w:val="Hyperlink"/>
          </w:rPr>
          <w:t>CONSULTATION AND COMMUNICATION</w:t>
        </w:r>
        <w:r>
          <w:rPr>
            <w:webHidden/>
          </w:rPr>
          <w:tab/>
        </w:r>
        <w:r>
          <w:rPr>
            <w:webHidden/>
          </w:rPr>
          <w:fldChar w:fldCharType="begin"/>
        </w:r>
        <w:r>
          <w:rPr>
            <w:webHidden/>
          </w:rPr>
          <w:instrText xml:space="preserve"> PAGEREF _Toc112761554 \h </w:instrText>
        </w:r>
        <w:r>
          <w:rPr>
            <w:webHidden/>
          </w:rPr>
        </w:r>
        <w:r>
          <w:rPr>
            <w:webHidden/>
          </w:rPr>
          <w:fldChar w:fldCharType="separate"/>
        </w:r>
        <w:r>
          <w:rPr>
            <w:webHidden/>
          </w:rPr>
          <w:t>16</w:t>
        </w:r>
        <w:r>
          <w:rPr>
            <w:webHidden/>
          </w:rPr>
          <w:fldChar w:fldCharType="end"/>
        </w:r>
      </w:hyperlink>
    </w:p>
    <w:p w14:paraId="0D559CB2" w14:textId="5AA2FF93" w:rsidR="005B6415" w:rsidRDefault="005B6415">
      <w:pPr>
        <w:pStyle w:val="TOC1"/>
        <w:rPr>
          <w:rFonts w:asciiTheme="minorHAnsi" w:eastAsiaTheme="minorEastAsia" w:hAnsiTheme="minorHAnsi" w:cstheme="minorBidi"/>
          <w:b w:val="0"/>
          <w:bCs w:val="0"/>
          <w:caps w:val="0"/>
          <w:color w:val="auto"/>
          <w:sz w:val="22"/>
          <w:szCs w:val="22"/>
        </w:rPr>
      </w:pPr>
      <w:hyperlink w:anchor="_Toc112761555" w:history="1">
        <w:r w:rsidRPr="006A6DE7">
          <w:rPr>
            <w:rStyle w:val="Hyperlink"/>
          </w:rPr>
          <w:t>D.</w:t>
        </w:r>
        <w:r>
          <w:rPr>
            <w:rFonts w:asciiTheme="minorHAnsi" w:eastAsiaTheme="minorEastAsia" w:hAnsiTheme="minorHAnsi" w:cstheme="minorBidi"/>
            <w:b w:val="0"/>
            <w:bCs w:val="0"/>
            <w:caps w:val="0"/>
            <w:color w:val="auto"/>
            <w:sz w:val="22"/>
            <w:szCs w:val="22"/>
          </w:rPr>
          <w:tab/>
        </w:r>
        <w:r w:rsidRPr="006A6DE7">
          <w:rPr>
            <w:rStyle w:val="Hyperlink"/>
          </w:rPr>
          <w:t>DOCUMENTED INFORMATION</w:t>
        </w:r>
        <w:r>
          <w:rPr>
            <w:webHidden/>
          </w:rPr>
          <w:tab/>
        </w:r>
        <w:r>
          <w:rPr>
            <w:webHidden/>
          </w:rPr>
          <w:fldChar w:fldCharType="begin"/>
        </w:r>
        <w:r>
          <w:rPr>
            <w:webHidden/>
          </w:rPr>
          <w:instrText xml:space="preserve"> PAGEREF _Toc112761555 \h </w:instrText>
        </w:r>
        <w:r>
          <w:rPr>
            <w:webHidden/>
          </w:rPr>
        </w:r>
        <w:r>
          <w:rPr>
            <w:webHidden/>
          </w:rPr>
          <w:fldChar w:fldCharType="separate"/>
        </w:r>
        <w:r>
          <w:rPr>
            <w:webHidden/>
          </w:rPr>
          <w:t>17</w:t>
        </w:r>
        <w:r>
          <w:rPr>
            <w:webHidden/>
          </w:rPr>
          <w:fldChar w:fldCharType="end"/>
        </w:r>
      </w:hyperlink>
    </w:p>
    <w:p w14:paraId="286920BF" w14:textId="4F282B6C" w:rsidR="005B6415" w:rsidRDefault="005B6415">
      <w:pPr>
        <w:pStyle w:val="TOC2"/>
        <w:tabs>
          <w:tab w:val="left" w:pos="880"/>
          <w:tab w:val="right" w:pos="9016"/>
        </w:tabs>
        <w:rPr>
          <w:rFonts w:asciiTheme="minorHAnsi" w:eastAsiaTheme="minorEastAsia" w:hAnsiTheme="minorHAnsi" w:cstheme="minorBidi"/>
          <w:noProof/>
          <w:color w:val="auto"/>
          <w:szCs w:val="22"/>
          <w:lang w:val="en-AU" w:eastAsia="en-AU"/>
        </w:rPr>
      </w:pPr>
      <w:hyperlink w:anchor="_Toc112761556" w:history="1">
        <w:r w:rsidRPr="006A6DE7">
          <w:rPr>
            <w:rStyle w:val="Hyperlink"/>
            <w:noProof/>
            <w:lang w:val="en-AU"/>
          </w:rPr>
          <w:t>D1.</w:t>
        </w:r>
        <w:r>
          <w:rPr>
            <w:rFonts w:asciiTheme="minorHAnsi" w:eastAsiaTheme="minorEastAsia" w:hAnsiTheme="minorHAnsi" w:cstheme="minorBidi"/>
            <w:noProof/>
            <w:color w:val="auto"/>
            <w:szCs w:val="22"/>
            <w:lang w:val="en-AU" w:eastAsia="en-AU"/>
          </w:rPr>
          <w:tab/>
        </w:r>
        <w:r w:rsidRPr="006A6DE7">
          <w:rPr>
            <w:rStyle w:val="Hyperlink"/>
            <w:noProof/>
            <w:lang w:val="en-AU"/>
          </w:rPr>
          <w:t>Documents</w:t>
        </w:r>
        <w:r>
          <w:rPr>
            <w:noProof/>
            <w:webHidden/>
          </w:rPr>
          <w:tab/>
        </w:r>
        <w:r>
          <w:rPr>
            <w:noProof/>
            <w:webHidden/>
          </w:rPr>
          <w:fldChar w:fldCharType="begin"/>
        </w:r>
        <w:r>
          <w:rPr>
            <w:noProof/>
            <w:webHidden/>
          </w:rPr>
          <w:instrText xml:space="preserve"> PAGEREF _Toc112761556 \h </w:instrText>
        </w:r>
        <w:r>
          <w:rPr>
            <w:noProof/>
            <w:webHidden/>
          </w:rPr>
        </w:r>
        <w:r>
          <w:rPr>
            <w:noProof/>
            <w:webHidden/>
          </w:rPr>
          <w:fldChar w:fldCharType="separate"/>
        </w:r>
        <w:r>
          <w:rPr>
            <w:noProof/>
            <w:webHidden/>
          </w:rPr>
          <w:t>17</w:t>
        </w:r>
        <w:r>
          <w:rPr>
            <w:noProof/>
            <w:webHidden/>
          </w:rPr>
          <w:fldChar w:fldCharType="end"/>
        </w:r>
      </w:hyperlink>
    </w:p>
    <w:p w14:paraId="641A0F2F" w14:textId="1F4B80F5" w:rsidR="005B6415" w:rsidRDefault="005B6415">
      <w:pPr>
        <w:pStyle w:val="TOC2"/>
        <w:tabs>
          <w:tab w:val="left" w:pos="880"/>
          <w:tab w:val="right" w:pos="9016"/>
        </w:tabs>
        <w:rPr>
          <w:rFonts w:asciiTheme="minorHAnsi" w:eastAsiaTheme="minorEastAsia" w:hAnsiTheme="minorHAnsi" w:cstheme="minorBidi"/>
          <w:noProof/>
          <w:color w:val="auto"/>
          <w:szCs w:val="22"/>
          <w:lang w:val="en-AU" w:eastAsia="en-AU"/>
        </w:rPr>
      </w:pPr>
      <w:hyperlink w:anchor="_Toc112761557" w:history="1">
        <w:r w:rsidRPr="006A6DE7">
          <w:rPr>
            <w:rStyle w:val="Hyperlink"/>
            <w:noProof/>
            <w:lang w:val="en-AU"/>
          </w:rPr>
          <w:t>D2.</w:t>
        </w:r>
        <w:r>
          <w:rPr>
            <w:rFonts w:asciiTheme="minorHAnsi" w:eastAsiaTheme="minorEastAsia" w:hAnsiTheme="minorHAnsi" w:cstheme="minorBidi"/>
            <w:noProof/>
            <w:color w:val="auto"/>
            <w:szCs w:val="22"/>
            <w:lang w:val="en-AU" w:eastAsia="en-AU"/>
          </w:rPr>
          <w:tab/>
        </w:r>
        <w:r w:rsidRPr="006A6DE7">
          <w:rPr>
            <w:rStyle w:val="Hyperlink"/>
            <w:noProof/>
            <w:lang w:val="en-AU"/>
          </w:rPr>
          <w:t>Records</w:t>
        </w:r>
        <w:r>
          <w:rPr>
            <w:noProof/>
            <w:webHidden/>
          </w:rPr>
          <w:tab/>
        </w:r>
        <w:r>
          <w:rPr>
            <w:noProof/>
            <w:webHidden/>
          </w:rPr>
          <w:fldChar w:fldCharType="begin"/>
        </w:r>
        <w:r>
          <w:rPr>
            <w:noProof/>
            <w:webHidden/>
          </w:rPr>
          <w:instrText xml:space="preserve"> PAGEREF _Toc112761557 \h </w:instrText>
        </w:r>
        <w:r>
          <w:rPr>
            <w:noProof/>
            <w:webHidden/>
          </w:rPr>
        </w:r>
        <w:r>
          <w:rPr>
            <w:noProof/>
            <w:webHidden/>
          </w:rPr>
          <w:fldChar w:fldCharType="separate"/>
        </w:r>
        <w:r>
          <w:rPr>
            <w:noProof/>
            <w:webHidden/>
          </w:rPr>
          <w:t>17</w:t>
        </w:r>
        <w:r>
          <w:rPr>
            <w:noProof/>
            <w:webHidden/>
          </w:rPr>
          <w:fldChar w:fldCharType="end"/>
        </w:r>
      </w:hyperlink>
    </w:p>
    <w:p w14:paraId="56C56912" w14:textId="6B318BDE" w:rsidR="005B6415" w:rsidRDefault="005B6415">
      <w:pPr>
        <w:pStyle w:val="TOC1"/>
        <w:rPr>
          <w:rFonts w:asciiTheme="minorHAnsi" w:eastAsiaTheme="minorEastAsia" w:hAnsiTheme="minorHAnsi" w:cstheme="minorBidi"/>
          <w:b w:val="0"/>
          <w:bCs w:val="0"/>
          <w:caps w:val="0"/>
          <w:color w:val="auto"/>
          <w:sz w:val="22"/>
          <w:szCs w:val="22"/>
        </w:rPr>
      </w:pPr>
      <w:hyperlink w:anchor="_Toc112761558" w:history="1">
        <w:r w:rsidRPr="006A6DE7">
          <w:rPr>
            <w:rStyle w:val="Hyperlink"/>
          </w:rPr>
          <w:t>E.</w:t>
        </w:r>
        <w:r>
          <w:rPr>
            <w:rFonts w:asciiTheme="minorHAnsi" w:eastAsiaTheme="minorEastAsia" w:hAnsiTheme="minorHAnsi" w:cstheme="minorBidi"/>
            <w:b w:val="0"/>
            <w:bCs w:val="0"/>
            <w:caps w:val="0"/>
            <w:color w:val="auto"/>
            <w:sz w:val="22"/>
            <w:szCs w:val="22"/>
          </w:rPr>
          <w:tab/>
        </w:r>
        <w:r w:rsidRPr="006A6DE7">
          <w:rPr>
            <w:rStyle w:val="Hyperlink"/>
          </w:rPr>
          <w:t>PERFORMANCE EVALUATION</w:t>
        </w:r>
        <w:r>
          <w:rPr>
            <w:webHidden/>
          </w:rPr>
          <w:tab/>
        </w:r>
        <w:r>
          <w:rPr>
            <w:webHidden/>
          </w:rPr>
          <w:fldChar w:fldCharType="begin"/>
        </w:r>
        <w:r>
          <w:rPr>
            <w:webHidden/>
          </w:rPr>
          <w:instrText xml:space="preserve"> PAGEREF _Toc112761558 \h </w:instrText>
        </w:r>
        <w:r>
          <w:rPr>
            <w:webHidden/>
          </w:rPr>
        </w:r>
        <w:r>
          <w:rPr>
            <w:webHidden/>
          </w:rPr>
          <w:fldChar w:fldCharType="separate"/>
        </w:r>
        <w:r>
          <w:rPr>
            <w:webHidden/>
          </w:rPr>
          <w:t>18</w:t>
        </w:r>
        <w:r>
          <w:rPr>
            <w:webHidden/>
          </w:rPr>
          <w:fldChar w:fldCharType="end"/>
        </w:r>
      </w:hyperlink>
    </w:p>
    <w:p w14:paraId="6E5CC010" w14:textId="04888618" w:rsidR="005B6415" w:rsidRDefault="005B6415">
      <w:pPr>
        <w:pStyle w:val="TOC2"/>
        <w:tabs>
          <w:tab w:val="left" w:pos="880"/>
          <w:tab w:val="right" w:pos="9016"/>
        </w:tabs>
        <w:rPr>
          <w:rFonts w:asciiTheme="minorHAnsi" w:eastAsiaTheme="minorEastAsia" w:hAnsiTheme="minorHAnsi" w:cstheme="minorBidi"/>
          <w:noProof/>
          <w:color w:val="auto"/>
          <w:szCs w:val="22"/>
          <w:lang w:val="en-AU" w:eastAsia="en-AU"/>
        </w:rPr>
      </w:pPr>
      <w:hyperlink w:anchor="_Toc112761559" w:history="1">
        <w:r w:rsidRPr="006A6DE7">
          <w:rPr>
            <w:rStyle w:val="Hyperlink"/>
            <w:noProof/>
            <w:lang w:val="en-AU"/>
          </w:rPr>
          <w:t>E1.</w:t>
        </w:r>
        <w:r>
          <w:rPr>
            <w:rFonts w:asciiTheme="minorHAnsi" w:eastAsiaTheme="minorEastAsia" w:hAnsiTheme="minorHAnsi" w:cstheme="minorBidi"/>
            <w:noProof/>
            <w:color w:val="auto"/>
            <w:szCs w:val="22"/>
            <w:lang w:val="en-AU" w:eastAsia="en-AU"/>
          </w:rPr>
          <w:tab/>
        </w:r>
        <w:r w:rsidRPr="006A6DE7">
          <w:rPr>
            <w:rStyle w:val="Hyperlink"/>
            <w:noProof/>
            <w:lang w:val="en-AU"/>
          </w:rPr>
          <w:t>Measurement and Evaluation</w:t>
        </w:r>
        <w:r>
          <w:rPr>
            <w:noProof/>
            <w:webHidden/>
          </w:rPr>
          <w:tab/>
        </w:r>
        <w:r>
          <w:rPr>
            <w:noProof/>
            <w:webHidden/>
          </w:rPr>
          <w:fldChar w:fldCharType="begin"/>
        </w:r>
        <w:r>
          <w:rPr>
            <w:noProof/>
            <w:webHidden/>
          </w:rPr>
          <w:instrText xml:space="preserve"> PAGEREF _Toc112761559 \h </w:instrText>
        </w:r>
        <w:r>
          <w:rPr>
            <w:noProof/>
            <w:webHidden/>
          </w:rPr>
        </w:r>
        <w:r>
          <w:rPr>
            <w:noProof/>
            <w:webHidden/>
          </w:rPr>
          <w:fldChar w:fldCharType="separate"/>
        </w:r>
        <w:r>
          <w:rPr>
            <w:noProof/>
            <w:webHidden/>
          </w:rPr>
          <w:t>18</w:t>
        </w:r>
        <w:r>
          <w:rPr>
            <w:noProof/>
            <w:webHidden/>
          </w:rPr>
          <w:fldChar w:fldCharType="end"/>
        </w:r>
      </w:hyperlink>
    </w:p>
    <w:p w14:paraId="77410E8F" w14:textId="6FC25EBF" w:rsidR="005B6415" w:rsidRDefault="005B6415">
      <w:pPr>
        <w:pStyle w:val="TOC2"/>
        <w:tabs>
          <w:tab w:val="left" w:pos="880"/>
          <w:tab w:val="right" w:pos="9016"/>
        </w:tabs>
        <w:rPr>
          <w:rFonts w:asciiTheme="minorHAnsi" w:eastAsiaTheme="minorEastAsia" w:hAnsiTheme="minorHAnsi" w:cstheme="minorBidi"/>
          <w:noProof/>
          <w:color w:val="auto"/>
          <w:szCs w:val="22"/>
          <w:lang w:val="en-AU" w:eastAsia="en-AU"/>
        </w:rPr>
      </w:pPr>
      <w:hyperlink w:anchor="_Toc112761560" w:history="1">
        <w:r w:rsidRPr="006A6DE7">
          <w:rPr>
            <w:rStyle w:val="Hyperlink"/>
            <w:noProof/>
            <w:lang w:val="en-AU"/>
          </w:rPr>
          <w:t>E2.</w:t>
        </w:r>
        <w:r>
          <w:rPr>
            <w:rFonts w:asciiTheme="minorHAnsi" w:eastAsiaTheme="minorEastAsia" w:hAnsiTheme="minorHAnsi" w:cstheme="minorBidi"/>
            <w:noProof/>
            <w:color w:val="auto"/>
            <w:szCs w:val="22"/>
            <w:lang w:val="en-AU" w:eastAsia="en-AU"/>
          </w:rPr>
          <w:tab/>
        </w:r>
        <w:r w:rsidRPr="006A6DE7">
          <w:rPr>
            <w:rStyle w:val="Hyperlink"/>
            <w:noProof/>
            <w:lang w:val="en-AU"/>
          </w:rPr>
          <w:t>Audit</w:t>
        </w:r>
        <w:r>
          <w:rPr>
            <w:noProof/>
            <w:webHidden/>
          </w:rPr>
          <w:tab/>
        </w:r>
        <w:r>
          <w:rPr>
            <w:noProof/>
            <w:webHidden/>
          </w:rPr>
          <w:fldChar w:fldCharType="begin"/>
        </w:r>
        <w:r>
          <w:rPr>
            <w:noProof/>
            <w:webHidden/>
          </w:rPr>
          <w:instrText xml:space="preserve"> PAGEREF _Toc112761560 \h </w:instrText>
        </w:r>
        <w:r>
          <w:rPr>
            <w:noProof/>
            <w:webHidden/>
          </w:rPr>
        </w:r>
        <w:r>
          <w:rPr>
            <w:noProof/>
            <w:webHidden/>
          </w:rPr>
          <w:fldChar w:fldCharType="separate"/>
        </w:r>
        <w:r>
          <w:rPr>
            <w:noProof/>
            <w:webHidden/>
          </w:rPr>
          <w:t>18</w:t>
        </w:r>
        <w:r>
          <w:rPr>
            <w:noProof/>
            <w:webHidden/>
          </w:rPr>
          <w:fldChar w:fldCharType="end"/>
        </w:r>
      </w:hyperlink>
    </w:p>
    <w:p w14:paraId="15D881C2" w14:textId="17A70C5A" w:rsidR="005B6415" w:rsidRDefault="005B6415">
      <w:pPr>
        <w:pStyle w:val="TOC2"/>
        <w:tabs>
          <w:tab w:val="left" w:pos="880"/>
          <w:tab w:val="right" w:pos="9016"/>
        </w:tabs>
        <w:rPr>
          <w:rFonts w:asciiTheme="minorHAnsi" w:eastAsiaTheme="minorEastAsia" w:hAnsiTheme="minorHAnsi" w:cstheme="minorBidi"/>
          <w:noProof/>
          <w:color w:val="auto"/>
          <w:szCs w:val="22"/>
          <w:lang w:val="en-AU" w:eastAsia="en-AU"/>
        </w:rPr>
      </w:pPr>
      <w:hyperlink w:anchor="_Toc112761561" w:history="1">
        <w:r w:rsidRPr="006A6DE7">
          <w:rPr>
            <w:rStyle w:val="Hyperlink"/>
            <w:noProof/>
            <w:lang w:val="en-AU"/>
          </w:rPr>
          <w:t>E3.</w:t>
        </w:r>
        <w:r>
          <w:rPr>
            <w:rFonts w:asciiTheme="minorHAnsi" w:eastAsiaTheme="minorEastAsia" w:hAnsiTheme="minorHAnsi" w:cstheme="minorBidi"/>
            <w:noProof/>
            <w:color w:val="auto"/>
            <w:szCs w:val="22"/>
            <w:lang w:val="en-AU" w:eastAsia="en-AU"/>
          </w:rPr>
          <w:tab/>
        </w:r>
        <w:r w:rsidRPr="006A6DE7">
          <w:rPr>
            <w:rStyle w:val="Hyperlink"/>
            <w:noProof/>
            <w:lang w:val="en-AU"/>
          </w:rPr>
          <w:t>Management Review</w:t>
        </w:r>
        <w:r>
          <w:rPr>
            <w:noProof/>
            <w:webHidden/>
          </w:rPr>
          <w:tab/>
        </w:r>
        <w:r>
          <w:rPr>
            <w:noProof/>
            <w:webHidden/>
          </w:rPr>
          <w:fldChar w:fldCharType="begin"/>
        </w:r>
        <w:r>
          <w:rPr>
            <w:noProof/>
            <w:webHidden/>
          </w:rPr>
          <w:instrText xml:space="preserve"> PAGEREF _Toc112761561 \h </w:instrText>
        </w:r>
        <w:r>
          <w:rPr>
            <w:noProof/>
            <w:webHidden/>
          </w:rPr>
        </w:r>
        <w:r>
          <w:rPr>
            <w:noProof/>
            <w:webHidden/>
          </w:rPr>
          <w:fldChar w:fldCharType="separate"/>
        </w:r>
        <w:r>
          <w:rPr>
            <w:noProof/>
            <w:webHidden/>
          </w:rPr>
          <w:t>19</w:t>
        </w:r>
        <w:r>
          <w:rPr>
            <w:noProof/>
            <w:webHidden/>
          </w:rPr>
          <w:fldChar w:fldCharType="end"/>
        </w:r>
      </w:hyperlink>
    </w:p>
    <w:p w14:paraId="4C650D60" w14:textId="77777777" w:rsidR="00C53B0D" w:rsidRPr="00D853F3" w:rsidRDefault="00C53B0D" w:rsidP="00C53B0D">
      <w:pPr>
        <w:pStyle w:val="body"/>
        <w:spacing w:before="120" w:after="120"/>
        <w:rPr>
          <w:rFonts w:ascii="Arial" w:hAnsi="Arial" w:cs="Arial"/>
          <w:sz w:val="20"/>
          <w:szCs w:val="20"/>
        </w:rPr>
      </w:pPr>
      <w:r w:rsidRPr="00D853F3">
        <w:rPr>
          <w:rFonts w:ascii="Arial" w:hAnsi="Arial" w:cs="Arial"/>
          <w:sz w:val="20"/>
          <w:szCs w:val="20"/>
        </w:rPr>
        <w:fldChar w:fldCharType="end"/>
      </w:r>
    </w:p>
    <w:p w14:paraId="59614323" w14:textId="6C1FE10F" w:rsidR="000E4673" w:rsidRDefault="008613A8" w:rsidP="0094438A">
      <w:pPr>
        <w:pStyle w:val="body"/>
        <w:pBdr>
          <w:top w:val="single" w:sz="4" w:space="1" w:color="auto"/>
          <w:left w:val="single" w:sz="4" w:space="4" w:color="auto"/>
          <w:bottom w:val="single" w:sz="4" w:space="1" w:color="auto"/>
          <w:right w:val="single" w:sz="4" w:space="4" w:color="auto"/>
        </w:pBdr>
        <w:shd w:val="clear" w:color="auto" w:fill="FFFF00"/>
        <w:spacing w:before="120" w:after="0"/>
        <w:rPr>
          <w:rFonts w:ascii="Arial" w:hAnsi="Arial" w:cs="Arial"/>
          <w:sz w:val="20"/>
          <w:szCs w:val="20"/>
        </w:rPr>
      </w:pPr>
      <w:r w:rsidRPr="00D853F3">
        <w:rPr>
          <w:rFonts w:ascii="Arial" w:hAnsi="Arial" w:cs="Arial"/>
          <w:sz w:val="20"/>
          <w:szCs w:val="20"/>
        </w:rPr>
        <w:t>Note</w:t>
      </w:r>
      <w:r w:rsidR="000E4673">
        <w:rPr>
          <w:rFonts w:ascii="Arial" w:hAnsi="Arial" w:cs="Arial"/>
          <w:sz w:val="20"/>
          <w:szCs w:val="20"/>
        </w:rPr>
        <w:t>s</w:t>
      </w:r>
      <w:r w:rsidRPr="00D853F3">
        <w:rPr>
          <w:rFonts w:ascii="Arial" w:hAnsi="Arial" w:cs="Arial"/>
          <w:sz w:val="20"/>
          <w:szCs w:val="20"/>
        </w:rPr>
        <w:t xml:space="preserve"> –</w:t>
      </w:r>
    </w:p>
    <w:p w14:paraId="18D18F7E" w14:textId="4164BD5F" w:rsidR="000E4673" w:rsidRDefault="000E4673" w:rsidP="0094438A">
      <w:pPr>
        <w:pStyle w:val="body"/>
        <w:pBdr>
          <w:top w:val="single" w:sz="4" w:space="1" w:color="auto"/>
          <w:left w:val="single" w:sz="4" w:space="4" w:color="auto"/>
          <w:bottom w:val="single" w:sz="4" w:space="1" w:color="auto"/>
          <w:right w:val="single" w:sz="4" w:space="4" w:color="auto"/>
        </w:pBdr>
        <w:shd w:val="clear" w:color="auto" w:fill="FFFF00"/>
        <w:spacing w:before="120" w:after="0"/>
        <w:rPr>
          <w:rFonts w:ascii="Arial" w:hAnsi="Arial" w:cs="Arial"/>
          <w:sz w:val="20"/>
          <w:szCs w:val="20"/>
        </w:rPr>
      </w:pPr>
      <w:r>
        <w:rPr>
          <w:rFonts w:ascii="Arial" w:hAnsi="Arial" w:cs="Arial"/>
          <w:sz w:val="20"/>
          <w:szCs w:val="20"/>
        </w:rPr>
        <w:t>Replace front page with applicable operation details</w:t>
      </w:r>
      <w:r w:rsidR="00DE0E82">
        <w:rPr>
          <w:rFonts w:ascii="Arial" w:hAnsi="Arial" w:cs="Arial"/>
          <w:sz w:val="20"/>
          <w:szCs w:val="20"/>
        </w:rPr>
        <w:t xml:space="preserve"> and add document control information to footer.</w:t>
      </w:r>
    </w:p>
    <w:p w14:paraId="5BBF08E5" w14:textId="71CA5D1D" w:rsidR="008613A8" w:rsidRDefault="000E4673" w:rsidP="0094438A">
      <w:pPr>
        <w:pStyle w:val="body"/>
        <w:pBdr>
          <w:top w:val="single" w:sz="4" w:space="1" w:color="auto"/>
          <w:left w:val="single" w:sz="4" w:space="4" w:color="auto"/>
          <w:bottom w:val="single" w:sz="4" w:space="1" w:color="auto"/>
          <w:right w:val="single" w:sz="4" w:space="4" w:color="auto"/>
        </w:pBdr>
        <w:shd w:val="clear" w:color="auto" w:fill="FFFF00"/>
        <w:spacing w:before="120" w:after="0"/>
        <w:rPr>
          <w:rFonts w:ascii="Arial" w:hAnsi="Arial" w:cs="Arial"/>
          <w:sz w:val="20"/>
          <w:szCs w:val="20"/>
        </w:rPr>
      </w:pPr>
      <w:r>
        <w:rPr>
          <w:rFonts w:ascii="Arial" w:hAnsi="Arial" w:cs="Arial"/>
          <w:sz w:val="20"/>
          <w:szCs w:val="20"/>
        </w:rPr>
        <w:t>T</w:t>
      </w:r>
      <w:r w:rsidR="008613A8" w:rsidRPr="00D853F3">
        <w:rPr>
          <w:rFonts w:ascii="Arial" w:hAnsi="Arial" w:cs="Arial"/>
          <w:sz w:val="20"/>
          <w:szCs w:val="20"/>
        </w:rPr>
        <w:t xml:space="preserve">his Template document shows examples of possible wording for </w:t>
      </w:r>
      <w:r w:rsidR="00D853F3" w:rsidRPr="00D853F3">
        <w:rPr>
          <w:rFonts w:ascii="Arial" w:hAnsi="Arial" w:cs="Arial"/>
          <w:sz w:val="20"/>
          <w:szCs w:val="20"/>
        </w:rPr>
        <w:t xml:space="preserve">some </w:t>
      </w:r>
      <w:r w:rsidR="00DE0E82">
        <w:rPr>
          <w:rFonts w:ascii="Arial" w:hAnsi="Arial" w:cs="Arial"/>
          <w:sz w:val="20"/>
          <w:szCs w:val="20"/>
        </w:rPr>
        <w:t>o</w:t>
      </w:r>
      <w:r w:rsidR="007D1342">
        <w:rPr>
          <w:rFonts w:ascii="Arial" w:hAnsi="Arial" w:cs="Arial"/>
          <w:sz w:val="20"/>
          <w:szCs w:val="20"/>
        </w:rPr>
        <w:t xml:space="preserve">f the </w:t>
      </w:r>
      <w:r w:rsidR="008613A8" w:rsidRPr="00D853F3">
        <w:rPr>
          <w:rFonts w:ascii="Arial" w:hAnsi="Arial" w:cs="Arial"/>
          <w:sz w:val="20"/>
          <w:szCs w:val="20"/>
        </w:rPr>
        <w:t>Order 34 Guideline sections</w:t>
      </w:r>
      <w:r w:rsidR="007D1342">
        <w:rPr>
          <w:rFonts w:ascii="Arial" w:hAnsi="Arial" w:cs="Arial"/>
          <w:sz w:val="20"/>
          <w:szCs w:val="20"/>
        </w:rPr>
        <w:t>.</w:t>
      </w:r>
    </w:p>
    <w:p w14:paraId="063B4752" w14:textId="77777777" w:rsidR="007D1342" w:rsidRPr="00D853F3" w:rsidRDefault="007D1342" w:rsidP="007D1342">
      <w:pPr>
        <w:pStyle w:val="body"/>
        <w:pBdr>
          <w:top w:val="single" w:sz="4" w:space="1" w:color="auto"/>
          <w:left w:val="single" w:sz="4" w:space="4" w:color="auto"/>
          <w:bottom w:val="single" w:sz="4" w:space="1" w:color="auto"/>
          <w:right w:val="single" w:sz="4" w:space="4" w:color="auto"/>
        </w:pBdr>
        <w:shd w:val="clear" w:color="auto" w:fill="FFFF00"/>
        <w:spacing w:after="0"/>
        <w:rPr>
          <w:rFonts w:ascii="Arial" w:hAnsi="Arial" w:cs="Arial"/>
          <w:sz w:val="20"/>
          <w:szCs w:val="20"/>
        </w:rPr>
      </w:pPr>
    </w:p>
    <w:p w14:paraId="089ABABC" w14:textId="77777777" w:rsidR="00C53B0D" w:rsidRPr="00D853F3" w:rsidRDefault="00C53B0D">
      <w:pPr>
        <w:tabs>
          <w:tab w:val="clear" w:pos="283"/>
          <w:tab w:val="clear" w:pos="2778"/>
          <w:tab w:val="clear" w:pos="5556"/>
        </w:tabs>
        <w:suppressAutoHyphens w:val="0"/>
        <w:autoSpaceDE/>
        <w:autoSpaceDN/>
        <w:adjustRightInd/>
        <w:spacing w:after="200" w:line="276" w:lineRule="auto"/>
        <w:textAlignment w:val="auto"/>
        <w:rPr>
          <w:rFonts w:ascii="Arial Black" w:hAnsi="Arial Black" w:cs="Humnst777 XBlk BT"/>
          <w:b/>
          <w:color w:val="000000" w:themeColor="text1"/>
          <w:sz w:val="26"/>
          <w:szCs w:val="26"/>
          <w:lang w:val="en-AU"/>
        </w:rPr>
      </w:pPr>
      <w:r w:rsidRPr="00D853F3">
        <w:rPr>
          <w:b/>
          <w:sz w:val="26"/>
          <w:szCs w:val="26"/>
          <w:lang w:val="en-AU"/>
        </w:rPr>
        <w:br w:type="page"/>
      </w:r>
    </w:p>
    <w:p w14:paraId="32FA80C2" w14:textId="77777777" w:rsidR="00864CC1" w:rsidRPr="00D853F3" w:rsidRDefault="00864CC1" w:rsidP="000F0E20">
      <w:pPr>
        <w:pStyle w:val="Heading1"/>
        <w:numPr>
          <w:ilvl w:val="0"/>
          <w:numId w:val="3"/>
        </w:numPr>
        <w:pBdr>
          <w:bottom w:val="none" w:sz="0" w:space="0" w:color="auto"/>
        </w:pBdr>
        <w:spacing w:line="240" w:lineRule="auto"/>
        <w:ind w:left="426"/>
        <w:rPr>
          <w:b/>
          <w:color w:val="004673"/>
          <w:sz w:val="26"/>
          <w:szCs w:val="26"/>
          <w:lang w:val="en-AU"/>
        </w:rPr>
      </w:pPr>
      <w:bookmarkStart w:id="3" w:name="_Toc112761540"/>
      <w:r w:rsidRPr="00D853F3">
        <w:rPr>
          <w:b/>
          <w:color w:val="004673"/>
          <w:sz w:val="26"/>
          <w:szCs w:val="26"/>
          <w:lang w:val="en-AU"/>
        </w:rPr>
        <w:lastRenderedPageBreak/>
        <w:t>LEADERSHIP AND COMMITMENT</w:t>
      </w:r>
      <w:bookmarkEnd w:id="1"/>
      <w:bookmarkEnd w:id="2"/>
      <w:bookmarkEnd w:id="3"/>
    </w:p>
    <w:p w14:paraId="4F2A70BC" w14:textId="1556D919" w:rsidR="00864CC1" w:rsidRPr="00D853F3" w:rsidRDefault="00864CC1" w:rsidP="000F0E20">
      <w:pPr>
        <w:pStyle w:val="Heading2"/>
        <w:numPr>
          <w:ilvl w:val="0"/>
          <w:numId w:val="11"/>
        </w:numPr>
        <w:spacing w:before="160" w:after="120" w:line="240" w:lineRule="auto"/>
        <w:ind w:hanging="720"/>
        <w:rPr>
          <w:color w:val="787878"/>
          <w:sz w:val="24"/>
          <w:szCs w:val="24"/>
          <w:lang w:val="en-AU"/>
        </w:rPr>
      </w:pPr>
      <w:bookmarkStart w:id="4" w:name="_Toc75778167"/>
      <w:bookmarkStart w:id="5" w:name="_Toc76017994"/>
      <w:bookmarkStart w:id="6" w:name="_Toc112761541"/>
      <w:r w:rsidRPr="00D853F3">
        <w:rPr>
          <w:color w:val="787878"/>
          <w:sz w:val="24"/>
          <w:szCs w:val="24"/>
          <w:lang w:val="en-AU"/>
        </w:rPr>
        <w:t>Resources</w:t>
      </w:r>
      <w:bookmarkEnd w:id="4"/>
      <w:bookmarkEnd w:id="5"/>
      <w:bookmarkEnd w:id="6"/>
    </w:p>
    <w:p w14:paraId="2A33C978" w14:textId="77777777" w:rsidR="00E27E63" w:rsidRPr="00D853F3" w:rsidRDefault="00E27E63" w:rsidP="00E27E63">
      <w:pPr>
        <w:spacing w:before="80" w:after="0"/>
        <w:rPr>
          <w:lang w:val="en-AU"/>
        </w:rPr>
      </w:pPr>
      <w:r w:rsidRPr="00D853F3">
        <w:rPr>
          <w:rFonts w:cs="Arial"/>
          <w:lang w:val="en-AU"/>
        </w:rPr>
        <w:t>The Training and Competence Management Scheme (TCMS) must describe</w:t>
      </w:r>
    </w:p>
    <w:p w14:paraId="1FC4CD06" w14:textId="77777777" w:rsidR="00864CC1" w:rsidRPr="00D853F3" w:rsidRDefault="00864CC1" w:rsidP="000F0E20">
      <w:pPr>
        <w:pStyle w:val="ListParagraph"/>
        <w:numPr>
          <w:ilvl w:val="1"/>
          <w:numId w:val="5"/>
        </w:numPr>
        <w:tabs>
          <w:tab w:val="left" w:pos="567"/>
        </w:tabs>
        <w:spacing w:before="80" w:after="80" w:line="240" w:lineRule="auto"/>
        <w:ind w:left="567" w:hanging="567"/>
        <w:rPr>
          <w:rFonts w:ascii="Arial" w:hAnsi="Arial" w:cs="Arial"/>
          <w:lang w:val="en-AU"/>
        </w:rPr>
      </w:pPr>
      <w:r w:rsidRPr="00D853F3">
        <w:rPr>
          <w:rFonts w:ascii="Arial" w:hAnsi="Arial" w:cs="Arial"/>
          <w:lang w:val="en-AU"/>
        </w:rPr>
        <w:t>the provision of adequate training and assessment personnel and resources commensurate with the size and nature of the coal operation.</w:t>
      </w:r>
    </w:p>
    <w:p w14:paraId="5BFA1D25" w14:textId="3A28991E" w:rsidR="00CE2721" w:rsidRPr="00D853F3" w:rsidRDefault="00CE2721" w:rsidP="00CE2721">
      <w:pPr>
        <w:tabs>
          <w:tab w:val="left" w:pos="567"/>
        </w:tabs>
        <w:spacing w:before="80" w:after="80" w:line="240" w:lineRule="auto"/>
        <w:ind w:left="567"/>
        <w:rPr>
          <w:rFonts w:cs="Arial"/>
          <w:i/>
          <w:iCs/>
          <w:lang w:val="en-AU"/>
        </w:rPr>
      </w:pPr>
      <w:r w:rsidRPr="00D853F3">
        <w:rPr>
          <w:rFonts w:cs="Arial"/>
          <w:i/>
          <w:iCs/>
          <w:highlight w:val="lightGray"/>
          <w:lang w:val="en-AU"/>
        </w:rPr>
        <w:t xml:space="preserve">see full copy of the Order 34 Guideline </w:t>
      </w:r>
      <w:r w:rsidR="00DB0294">
        <w:rPr>
          <w:rFonts w:cs="Arial"/>
          <w:i/>
          <w:iCs/>
          <w:highlight w:val="lightGray"/>
          <w:lang w:val="en-AU"/>
        </w:rPr>
        <w:t>2024</w:t>
      </w:r>
      <w:r w:rsidRPr="00D853F3">
        <w:rPr>
          <w:rFonts w:cs="Arial"/>
          <w:i/>
          <w:iCs/>
          <w:highlight w:val="lightGray"/>
          <w:lang w:val="en-AU"/>
        </w:rPr>
        <w:t xml:space="preserve"> for additional guidance notes</w:t>
      </w:r>
      <w:r w:rsidRPr="00D853F3">
        <w:rPr>
          <w:rFonts w:cs="Arial"/>
          <w:i/>
          <w:iCs/>
          <w:lang w:val="en-AU"/>
        </w:rPr>
        <w:t xml:space="preserve"> </w:t>
      </w:r>
    </w:p>
    <w:p w14:paraId="2BFBC181" w14:textId="77777777" w:rsidR="00AF55CD" w:rsidRPr="00D853F3" w:rsidRDefault="00AF55CD" w:rsidP="00CE2721">
      <w:pPr>
        <w:tabs>
          <w:tab w:val="left" w:pos="567"/>
        </w:tabs>
        <w:spacing w:before="80" w:after="80" w:line="240" w:lineRule="auto"/>
        <w:ind w:left="567"/>
        <w:rPr>
          <w:rFonts w:cs="Arial"/>
          <w:lang w:val="en-AU"/>
        </w:rPr>
      </w:pPr>
    </w:p>
    <w:p w14:paraId="253CF699" w14:textId="77777777" w:rsidR="002602E9" w:rsidRPr="00D853F3" w:rsidRDefault="002602E9" w:rsidP="00AF55CD">
      <w:pPr>
        <w:spacing w:before="120" w:line="240" w:lineRule="auto"/>
        <w:rPr>
          <w:b/>
          <w:lang w:val="en-AU"/>
        </w:rPr>
      </w:pPr>
      <w:r w:rsidRPr="00D853F3">
        <w:rPr>
          <w:b/>
          <w:lang w:val="en-AU"/>
        </w:rPr>
        <w:t>How operation complies (provide details)</w:t>
      </w:r>
    </w:p>
    <w:p w14:paraId="2ECD2379" w14:textId="77777777" w:rsidR="00505C87" w:rsidRPr="00D853F3" w:rsidRDefault="00505C87" w:rsidP="00FA3DAA">
      <w:pPr>
        <w:spacing w:after="0" w:line="240" w:lineRule="auto"/>
        <w:ind w:left="142"/>
        <w:rPr>
          <w:rFonts w:cs="Arial"/>
          <w:i/>
          <w:iCs/>
          <w:sz w:val="21"/>
          <w:szCs w:val="21"/>
          <w:lang w:val="en-AU"/>
        </w:rPr>
      </w:pPr>
      <w:r w:rsidRPr="00D853F3">
        <w:rPr>
          <w:rFonts w:cs="Arial"/>
          <w:i/>
          <w:iCs/>
          <w:sz w:val="21"/>
          <w:szCs w:val="21"/>
          <w:highlight w:val="yellow"/>
          <w:lang w:val="en-AU"/>
        </w:rPr>
        <w:t>Example wording:</w:t>
      </w:r>
    </w:p>
    <w:p w14:paraId="0ED6B546" w14:textId="77777777" w:rsidR="00C53B0D" w:rsidRPr="00D853F3" w:rsidRDefault="00C53B0D" w:rsidP="00FA3DAA">
      <w:pPr>
        <w:spacing w:after="0" w:line="240" w:lineRule="auto"/>
        <w:ind w:left="142"/>
        <w:rPr>
          <w:rFonts w:cs="Arial"/>
          <w:i/>
          <w:iCs/>
          <w:sz w:val="21"/>
          <w:szCs w:val="21"/>
          <w:lang w:val="en-AU"/>
        </w:rPr>
      </w:pPr>
      <w:proofErr w:type="spellStart"/>
      <w:r w:rsidRPr="00D853F3">
        <w:rPr>
          <w:rFonts w:cs="Arial"/>
          <w:i/>
          <w:iCs/>
          <w:sz w:val="21"/>
          <w:szCs w:val="21"/>
          <w:lang w:val="en-AU"/>
        </w:rPr>
        <w:t>Xyz</w:t>
      </w:r>
      <w:proofErr w:type="spellEnd"/>
      <w:r w:rsidRPr="00D853F3">
        <w:rPr>
          <w:rFonts w:cs="Arial"/>
          <w:i/>
          <w:iCs/>
          <w:sz w:val="21"/>
          <w:szCs w:val="21"/>
          <w:lang w:val="en-AU"/>
        </w:rPr>
        <w:t xml:space="preserve"> mine provides the following resources for the provision of training and assessment:</w:t>
      </w:r>
    </w:p>
    <w:p w14:paraId="5DF4E983" w14:textId="015A7DB2" w:rsidR="00C53B0D" w:rsidRPr="00D853F3" w:rsidRDefault="00C53B0D" w:rsidP="000F0E20">
      <w:pPr>
        <w:pStyle w:val="ListParagraph"/>
        <w:numPr>
          <w:ilvl w:val="0"/>
          <w:numId w:val="6"/>
        </w:numPr>
        <w:spacing w:after="0" w:line="240" w:lineRule="auto"/>
        <w:ind w:hanging="218"/>
        <w:rPr>
          <w:rFonts w:ascii="Arial" w:hAnsi="Arial" w:cs="Arial"/>
          <w:i/>
          <w:iCs/>
          <w:sz w:val="21"/>
          <w:szCs w:val="21"/>
          <w:lang w:val="en-AU"/>
        </w:rPr>
      </w:pPr>
      <w:r w:rsidRPr="00D853F3">
        <w:rPr>
          <w:rFonts w:ascii="Arial" w:hAnsi="Arial" w:cs="Arial"/>
          <w:i/>
          <w:iCs/>
          <w:sz w:val="21"/>
          <w:szCs w:val="21"/>
          <w:lang w:val="en-AU"/>
        </w:rPr>
        <w:t xml:space="preserve">Qualified trainers and assessors to </w:t>
      </w:r>
      <w:r w:rsidR="00505C87" w:rsidRPr="00D853F3">
        <w:rPr>
          <w:rFonts w:ascii="Arial" w:hAnsi="Arial" w:cs="Arial"/>
          <w:i/>
          <w:iCs/>
          <w:sz w:val="21"/>
          <w:szCs w:val="21"/>
          <w:lang w:val="en-AU"/>
        </w:rPr>
        <w:t xml:space="preserve">address all the requirements of this Training and Competence Management </w:t>
      </w:r>
      <w:r w:rsidR="00D853F3" w:rsidRPr="00D853F3">
        <w:rPr>
          <w:rFonts w:ascii="Arial" w:hAnsi="Arial" w:cs="Arial"/>
          <w:i/>
          <w:iCs/>
          <w:sz w:val="21"/>
          <w:szCs w:val="21"/>
          <w:lang w:val="en-AU"/>
        </w:rPr>
        <w:t>Scheme.</w:t>
      </w:r>
    </w:p>
    <w:p w14:paraId="17AF3171" w14:textId="70D2E8CF" w:rsidR="00C53B0D" w:rsidRPr="00D853F3" w:rsidRDefault="00C53B0D" w:rsidP="000F0E20">
      <w:pPr>
        <w:pStyle w:val="ListParagraph"/>
        <w:numPr>
          <w:ilvl w:val="0"/>
          <w:numId w:val="6"/>
        </w:numPr>
        <w:spacing w:after="0" w:line="240" w:lineRule="auto"/>
        <w:ind w:hanging="218"/>
        <w:rPr>
          <w:rFonts w:ascii="Arial" w:hAnsi="Arial" w:cs="Arial"/>
          <w:i/>
          <w:iCs/>
          <w:sz w:val="21"/>
          <w:szCs w:val="21"/>
          <w:lang w:val="en-AU"/>
        </w:rPr>
      </w:pPr>
      <w:r w:rsidRPr="00D853F3">
        <w:rPr>
          <w:rFonts w:ascii="Arial" w:hAnsi="Arial" w:cs="Arial"/>
          <w:i/>
          <w:iCs/>
          <w:sz w:val="21"/>
          <w:szCs w:val="21"/>
          <w:lang w:val="en-AU"/>
        </w:rPr>
        <w:t xml:space="preserve">Training resources, manuals and/or </w:t>
      </w:r>
      <w:r w:rsidR="00D853F3" w:rsidRPr="00D853F3">
        <w:rPr>
          <w:rFonts w:ascii="Arial" w:hAnsi="Arial" w:cs="Arial"/>
          <w:i/>
          <w:iCs/>
          <w:sz w:val="21"/>
          <w:szCs w:val="21"/>
          <w:lang w:val="en-AU"/>
        </w:rPr>
        <w:t>handbooks.</w:t>
      </w:r>
    </w:p>
    <w:p w14:paraId="37087047" w14:textId="08A919F4" w:rsidR="00C53B0D" w:rsidRPr="00D853F3" w:rsidRDefault="00C53B0D" w:rsidP="000F0E20">
      <w:pPr>
        <w:pStyle w:val="ListParagraph"/>
        <w:numPr>
          <w:ilvl w:val="0"/>
          <w:numId w:val="6"/>
        </w:numPr>
        <w:spacing w:after="0" w:line="240" w:lineRule="auto"/>
        <w:ind w:hanging="218"/>
        <w:rPr>
          <w:rFonts w:ascii="Arial" w:hAnsi="Arial" w:cs="Arial"/>
          <w:i/>
          <w:iCs/>
          <w:sz w:val="21"/>
          <w:szCs w:val="21"/>
          <w:lang w:val="en-AU"/>
        </w:rPr>
      </w:pPr>
      <w:r w:rsidRPr="00D853F3">
        <w:rPr>
          <w:rFonts w:ascii="Arial" w:hAnsi="Arial" w:cs="Arial"/>
          <w:i/>
          <w:iCs/>
          <w:sz w:val="21"/>
          <w:szCs w:val="21"/>
          <w:lang w:val="en-AU"/>
        </w:rPr>
        <w:t xml:space="preserve">Assessment </w:t>
      </w:r>
      <w:r w:rsidR="00D853F3" w:rsidRPr="00D853F3">
        <w:rPr>
          <w:rFonts w:ascii="Arial" w:hAnsi="Arial" w:cs="Arial"/>
          <w:i/>
          <w:iCs/>
          <w:sz w:val="21"/>
          <w:szCs w:val="21"/>
          <w:lang w:val="en-AU"/>
        </w:rPr>
        <w:t>tools.</w:t>
      </w:r>
    </w:p>
    <w:p w14:paraId="59C81E6C" w14:textId="45FEF6F9" w:rsidR="00C53B0D" w:rsidRPr="00D853F3" w:rsidRDefault="00C53B0D" w:rsidP="000F0E20">
      <w:pPr>
        <w:pStyle w:val="ListParagraph"/>
        <w:numPr>
          <w:ilvl w:val="0"/>
          <w:numId w:val="6"/>
        </w:numPr>
        <w:spacing w:after="0" w:line="240" w:lineRule="auto"/>
        <w:ind w:hanging="218"/>
        <w:rPr>
          <w:rFonts w:ascii="Arial" w:hAnsi="Arial" w:cs="Arial"/>
          <w:i/>
          <w:iCs/>
          <w:sz w:val="21"/>
          <w:szCs w:val="21"/>
          <w:lang w:val="en-AU"/>
        </w:rPr>
      </w:pPr>
      <w:r w:rsidRPr="00D853F3">
        <w:rPr>
          <w:rFonts w:ascii="Arial" w:hAnsi="Arial" w:cs="Arial"/>
          <w:i/>
          <w:iCs/>
          <w:sz w:val="21"/>
          <w:szCs w:val="21"/>
          <w:lang w:val="en-AU"/>
        </w:rPr>
        <w:t>Training room(s</w:t>
      </w:r>
      <w:r w:rsidR="00D853F3" w:rsidRPr="00D853F3">
        <w:rPr>
          <w:rFonts w:ascii="Arial" w:hAnsi="Arial" w:cs="Arial"/>
          <w:i/>
          <w:iCs/>
          <w:sz w:val="21"/>
          <w:szCs w:val="21"/>
          <w:lang w:val="en-AU"/>
        </w:rPr>
        <w:t>).</w:t>
      </w:r>
    </w:p>
    <w:p w14:paraId="6D43EBC6" w14:textId="77777777" w:rsidR="00C53B0D" w:rsidRPr="00D853F3" w:rsidRDefault="00C53B0D" w:rsidP="000F0E20">
      <w:pPr>
        <w:pStyle w:val="ListParagraph"/>
        <w:numPr>
          <w:ilvl w:val="0"/>
          <w:numId w:val="6"/>
        </w:numPr>
        <w:spacing w:after="0" w:line="240" w:lineRule="auto"/>
        <w:ind w:hanging="218"/>
        <w:rPr>
          <w:rFonts w:ascii="Arial" w:hAnsi="Arial" w:cs="Arial"/>
          <w:i/>
          <w:iCs/>
          <w:sz w:val="21"/>
          <w:szCs w:val="21"/>
          <w:lang w:val="en-AU"/>
        </w:rPr>
      </w:pPr>
      <w:r w:rsidRPr="00D853F3">
        <w:rPr>
          <w:rFonts w:ascii="Arial" w:hAnsi="Arial" w:cs="Arial"/>
          <w:i/>
          <w:iCs/>
          <w:sz w:val="21"/>
          <w:szCs w:val="21"/>
          <w:lang w:val="en-AU"/>
        </w:rPr>
        <w:t>Audio visual equipment / aids; and</w:t>
      </w:r>
    </w:p>
    <w:p w14:paraId="61B90343" w14:textId="77777777" w:rsidR="00C53B0D" w:rsidRPr="00D853F3" w:rsidRDefault="00C53B0D" w:rsidP="000F0E20">
      <w:pPr>
        <w:pStyle w:val="ListParagraph"/>
        <w:numPr>
          <w:ilvl w:val="0"/>
          <w:numId w:val="6"/>
        </w:numPr>
        <w:spacing w:after="0" w:line="240" w:lineRule="auto"/>
        <w:ind w:hanging="218"/>
        <w:rPr>
          <w:rFonts w:ascii="Arial" w:hAnsi="Arial" w:cs="Arial"/>
          <w:i/>
          <w:iCs/>
          <w:sz w:val="21"/>
          <w:szCs w:val="21"/>
          <w:lang w:val="en-AU"/>
        </w:rPr>
      </w:pPr>
      <w:r w:rsidRPr="00D853F3">
        <w:rPr>
          <w:rFonts w:ascii="Arial" w:hAnsi="Arial" w:cs="Arial"/>
          <w:i/>
          <w:iCs/>
          <w:sz w:val="21"/>
          <w:szCs w:val="21"/>
          <w:lang w:val="en-AU"/>
        </w:rPr>
        <w:t>Printing and photocopying facilities.</w:t>
      </w:r>
    </w:p>
    <w:p w14:paraId="11BF16C1" w14:textId="77777777" w:rsidR="00C53B0D" w:rsidRPr="00D853F3" w:rsidRDefault="00C53B0D" w:rsidP="00F85C12">
      <w:pPr>
        <w:spacing w:after="0"/>
        <w:rPr>
          <w:b/>
          <w:lang w:val="en-AU"/>
        </w:rPr>
      </w:pPr>
    </w:p>
    <w:p w14:paraId="6AD8B5CA" w14:textId="3BB0A503" w:rsidR="002602E9" w:rsidRPr="00D853F3" w:rsidRDefault="002602E9" w:rsidP="00AF55CD">
      <w:pPr>
        <w:spacing w:before="120" w:line="240" w:lineRule="auto"/>
        <w:rPr>
          <w:b/>
          <w:lang w:val="en-AU"/>
        </w:rPr>
      </w:pPr>
      <w:r w:rsidRPr="00D853F3">
        <w:rPr>
          <w:b/>
          <w:lang w:val="en-AU"/>
        </w:rPr>
        <w:t>Operation documents (</w:t>
      </w:r>
      <w:r w:rsidR="00D853F3" w:rsidRPr="00D853F3">
        <w:rPr>
          <w:b/>
          <w:lang w:val="en-AU"/>
        </w:rPr>
        <w:t>e.g.,</w:t>
      </w:r>
      <w:r w:rsidRPr="00D853F3">
        <w:rPr>
          <w:b/>
          <w:lang w:val="en-AU"/>
        </w:rPr>
        <w:t xml:space="preserve"> Management Plans, procedures, etc.)</w:t>
      </w:r>
    </w:p>
    <w:p w14:paraId="378F9076" w14:textId="77777777" w:rsidR="00FA3DAA" w:rsidRPr="00D853F3" w:rsidRDefault="00FA3DAA" w:rsidP="00FA3DAA">
      <w:pPr>
        <w:spacing w:after="0" w:line="240" w:lineRule="auto"/>
        <w:ind w:left="142"/>
        <w:rPr>
          <w:rFonts w:cs="Arial"/>
          <w:i/>
          <w:iCs/>
          <w:sz w:val="21"/>
          <w:szCs w:val="21"/>
          <w:lang w:val="en-AU"/>
        </w:rPr>
      </w:pPr>
      <w:r w:rsidRPr="00D853F3">
        <w:rPr>
          <w:rFonts w:cs="Arial"/>
          <w:i/>
          <w:iCs/>
          <w:sz w:val="21"/>
          <w:szCs w:val="21"/>
          <w:highlight w:val="yellow"/>
          <w:lang w:val="en-AU"/>
        </w:rPr>
        <w:t>Example wording:</w:t>
      </w:r>
    </w:p>
    <w:p w14:paraId="19A5DD34" w14:textId="77777777" w:rsidR="00FA3DAA" w:rsidRPr="00D853F3" w:rsidRDefault="00FA3DAA" w:rsidP="00FA3DAA">
      <w:pPr>
        <w:spacing w:after="0" w:line="240" w:lineRule="auto"/>
        <w:ind w:left="142"/>
        <w:rPr>
          <w:rFonts w:cs="Arial"/>
          <w:i/>
          <w:iCs/>
          <w:sz w:val="21"/>
          <w:szCs w:val="21"/>
          <w:lang w:val="en-AU"/>
        </w:rPr>
      </w:pPr>
      <w:r w:rsidRPr="00D853F3">
        <w:rPr>
          <w:rFonts w:cs="Arial"/>
          <w:i/>
          <w:iCs/>
          <w:sz w:val="21"/>
          <w:szCs w:val="21"/>
          <w:lang w:val="en-AU"/>
        </w:rPr>
        <w:t>No referenced documents for this section.</w:t>
      </w:r>
    </w:p>
    <w:p w14:paraId="16C2F1C2" w14:textId="77777777" w:rsidR="002602E9" w:rsidRPr="00D853F3" w:rsidRDefault="002602E9" w:rsidP="00D322F8">
      <w:pPr>
        <w:spacing w:after="0"/>
        <w:rPr>
          <w:lang w:val="en-AU"/>
        </w:rPr>
      </w:pPr>
    </w:p>
    <w:p w14:paraId="21051360" w14:textId="6376A962" w:rsidR="00AF55CD" w:rsidRPr="00D853F3" w:rsidRDefault="00864CC1" w:rsidP="000F0E20">
      <w:pPr>
        <w:pStyle w:val="ListParagraph"/>
        <w:numPr>
          <w:ilvl w:val="1"/>
          <w:numId w:val="5"/>
        </w:numPr>
        <w:tabs>
          <w:tab w:val="left" w:pos="567"/>
        </w:tabs>
        <w:spacing w:before="240" w:after="80" w:line="240" w:lineRule="auto"/>
        <w:ind w:left="567" w:hanging="567"/>
        <w:rPr>
          <w:rFonts w:ascii="Arial" w:hAnsi="Arial" w:cs="Arial"/>
          <w:lang w:val="en-AU"/>
        </w:rPr>
      </w:pPr>
      <w:r w:rsidRPr="00D853F3">
        <w:rPr>
          <w:rFonts w:ascii="Arial" w:hAnsi="Arial" w:cs="Arial"/>
          <w:lang w:val="en-AU"/>
        </w:rPr>
        <w:t>how the coal operation provides for specialist qualified training and / or assessment advice and services where these services cannot be provided in-house.</w:t>
      </w:r>
    </w:p>
    <w:p w14:paraId="5A4D00A6" w14:textId="77777777" w:rsidR="00AF55CD" w:rsidRPr="00D853F3" w:rsidRDefault="00AF55CD" w:rsidP="00AF55CD">
      <w:pPr>
        <w:tabs>
          <w:tab w:val="left" w:pos="567"/>
        </w:tabs>
        <w:spacing w:after="0" w:line="240" w:lineRule="auto"/>
        <w:rPr>
          <w:rFonts w:cs="Arial"/>
          <w:lang w:val="en-AU"/>
        </w:rPr>
      </w:pPr>
    </w:p>
    <w:p w14:paraId="742ADE0C" w14:textId="77777777" w:rsidR="005B2A37" w:rsidRPr="00D853F3" w:rsidRDefault="005B2A37" w:rsidP="00AF55CD">
      <w:pPr>
        <w:spacing w:before="120" w:line="240" w:lineRule="auto"/>
        <w:rPr>
          <w:b/>
          <w:lang w:val="en-AU"/>
        </w:rPr>
      </w:pPr>
      <w:r w:rsidRPr="00D853F3">
        <w:rPr>
          <w:b/>
          <w:lang w:val="en-AU"/>
        </w:rPr>
        <w:t>How operation complies (provide details)</w:t>
      </w:r>
    </w:p>
    <w:p w14:paraId="6C215147" w14:textId="77777777" w:rsidR="00AF55CD" w:rsidRPr="00D853F3" w:rsidRDefault="00AF55CD" w:rsidP="00AF55CD">
      <w:pPr>
        <w:tabs>
          <w:tab w:val="clear" w:pos="283"/>
          <w:tab w:val="left" w:pos="142"/>
        </w:tabs>
        <w:spacing w:after="0"/>
        <w:ind w:left="142"/>
        <w:rPr>
          <w:i/>
          <w:iCs/>
          <w:sz w:val="21"/>
          <w:szCs w:val="21"/>
          <w:lang w:val="en-AU"/>
        </w:rPr>
      </w:pPr>
      <w:r w:rsidRPr="00D853F3">
        <w:rPr>
          <w:rFonts w:cs="Arial"/>
          <w:i/>
          <w:iCs/>
          <w:sz w:val="21"/>
          <w:szCs w:val="21"/>
          <w:highlight w:val="yellow"/>
          <w:lang w:val="en-AU"/>
        </w:rPr>
        <w:t>Example wording:</w:t>
      </w:r>
    </w:p>
    <w:p w14:paraId="55380588" w14:textId="77777777" w:rsidR="00AF55CD" w:rsidRPr="00D853F3" w:rsidRDefault="00AF55CD" w:rsidP="00AF55CD">
      <w:pPr>
        <w:tabs>
          <w:tab w:val="clear" w:pos="283"/>
          <w:tab w:val="left" w:pos="142"/>
        </w:tabs>
        <w:spacing w:after="0" w:line="240" w:lineRule="auto"/>
        <w:ind w:left="142"/>
        <w:rPr>
          <w:i/>
          <w:iCs/>
          <w:sz w:val="21"/>
          <w:szCs w:val="21"/>
          <w:lang w:val="en-AU"/>
        </w:rPr>
      </w:pPr>
      <w:r w:rsidRPr="00D853F3">
        <w:rPr>
          <w:i/>
          <w:iCs/>
          <w:sz w:val="21"/>
          <w:szCs w:val="21"/>
          <w:lang w:val="en-AU"/>
        </w:rPr>
        <w:t>Where training services cannot be provided in-house external qualified trainers / specialists are engaged to provide training and assessment, and/or content, learning and assessment advice.</w:t>
      </w:r>
    </w:p>
    <w:p w14:paraId="61390C3E" w14:textId="23E1E599" w:rsidR="00AF55CD" w:rsidRPr="00D853F3" w:rsidRDefault="00AF55CD" w:rsidP="00AF55CD">
      <w:pPr>
        <w:tabs>
          <w:tab w:val="clear" w:pos="283"/>
          <w:tab w:val="left" w:pos="142"/>
        </w:tabs>
        <w:spacing w:after="0" w:line="240" w:lineRule="auto"/>
        <w:ind w:left="142"/>
        <w:rPr>
          <w:i/>
          <w:iCs/>
          <w:sz w:val="21"/>
          <w:szCs w:val="21"/>
          <w:lang w:val="en-AU"/>
        </w:rPr>
      </w:pPr>
      <w:r w:rsidRPr="00D853F3">
        <w:rPr>
          <w:i/>
          <w:iCs/>
          <w:sz w:val="21"/>
          <w:szCs w:val="21"/>
          <w:lang w:val="en-AU"/>
        </w:rPr>
        <w:t xml:space="preserve">Examples of external training services include - OEM content experts, RTO for </w:t>
      </w:r>
      <w:r w:rsidR="00D853F3" w:rsidRPr="00D853F3">
        <w:rPr>
          <w:i/>
          <w:iCs/>
          <w:sz w:val="21"/>
          <w:szCs w:val="21"/>
          <w:lang w:val="en-AU"/>
        </w:rPr>
        <w:t>high-risk</w:t>
      </w:r>
      <w:r w:rsidRPr="00D853F3">
        <w:rPr>
          <w:i/>
          <w:iCs/>
          <w:sz w:val="21"/>
          <w:szCs w:val="21"/>
          <w:lang w:val="en-AU"/>
        </w:rPr>
        <w:t xml:space="preserve"> work licences.</w:t>
      </w:r>
    </w:p>
    <w:p w14:paraId="2B9578C8" w14:textId="119756A5" w:rsidR="005B2A37" w:rsidRPr="00D853F3" w:rsidRDefault="005B2A37" w:rsidP="00F85C12">
      <w:pPr>
        <w:spacing w:after="120"/>
        <w:rPr>
          <w:b/>
          <w:lang w:val="en-AU"/>
        </w:rPr>
      </w:pPr>
    </w:p>
    <w:p w14:paraId="1D2D3A5F" w14:textId="1D8955BA" w:rsidR="005B2A37" w:rsidRPr="00D853F3" w:rsidRDefault="005B2A37" w:rsidP="005B2A37">
      <w:pPr>
        <w:spacing w:before="120" w:line="240" w:lineRule="auto"/>
        <w:rPr>
          <w:b/>
          <w:lang w:val="en-AU"/>
        </w:rPr>
      </w:pPr>
      <w:r w:rsidRPr="00D853F3">
        <w:rPr>
          <w:b/>
          <w:lang w:val="en-AU"/>
        </w:rPr>
        <w:t>Operation documents (</w:t>
      </w:r>
      <w:r w:rsidR="00D853F3" w:rsidRPr="00D853F3">
        <w:rPr>
          <w:b/>
          <w:lang w:val="en-AU"/>
        </w:rPr>
        <w:t>e.g.,</w:t>
      </w:r>
      <w:r w:rsidRPr="00D853F3">
        <w:rPr>
          <w:b/>
          <w:lang w:val="en-AU"/>
        </w:rPr>
        <w:t xml:space="preserve"> Management Plans, procedures, etc.)</w:t>
      </w:r>
    </w:p>
    <w:p w14:paraId="6CF86AFC" w14:textId="77777777" w:rsidR="00AF55CD" w:rsidRPr="00D853F3" w:rsidRDefault="00AF55CD" w:rsidP="00AF55CD">
      <w:pPr>
        <w:tabs>
          <w:tab w:val="clear" w:pos="283"/>
          <w:tab w:val="left" w:pos="142"/>
        </w:tabs>
        <w:spacing w:after="0"/>
        <w:ind w:left="142"/>
        <w:rPr>
          <w:rFonts w:cs="Arial"/>
          <w:i/>
          <w:iCs/>
          <w:sz w:val="21"/>
          <w:szCs w:val="21"/>
          <w:highlight w:val="yellow"/>
          <w:lang w:val="en-AU"/>
        </w:rPr>
      </w:pPr>
      <w:r w:rsidRPr="00D853F3">
        <w:rPr>
          <w:rFonts w:cs="Arial"/>
          <w:i/>
          <w:iCs/>
          <w:sz w:val="21"/>
          <w:szCs w:val="21"/>
          <w:highlight w:val="yellow"/>
          <w:lang w:val="en-AU"/>
        </w:rPr>
        <w:t>Example wording:</w:t>
      </w:r>
    </w:p>
    <w:p w14:paraId="112D2B9A" w14:textId="77777777" w:rsidR="00AF55CD" w:rsidRPr="00D853F3" w:rsidRDefault="00AF55CD" w:rsidP="00AF55CD">
      <w:pPr>
        <w:tabs>
          <w:tab w:val="clear" w:pos="283"/>
          <w:tab w:val="left" w:pos="142"/>
        </w:tabs>
        <w:spacing w:after="0"/>
        <w:ind w:left="142"/>
        <w:rPr>
          <w:rFonts w:cs="Arial"/>
          <w:i/>
          <w:iCs/>
          <w:sz w:val="21"/>
          <w:szCs w:val="21"/>
          <w:lang w:val="en-AU"/>
        </w:rPr>
      </w:pPr>
      <w:r w:rsidRPr="00D853F3">
        <w:rPr>
          <w:rFonts w:cs="Arial"/>
          <w:i/>
          <w:iCs/>
          <w:sz w:val="21"/>
          <w:szCs w:val="21"/>
          <w:lang w:val="en-AU"/>
        </w:rPr>
        <w:t>No referenced documents for this section.</w:t>
      </w:r>
    </w:p>
    <w:p w14:paraId="061D74D6" w14:textId="77777777" w:rsidR="005B2A37" w:rsidRPr="00D853F3" w:rsidRDefault="005B2A37" w:rsidP="005B2A37">
      <w:pPr>
        <w:tabs>
          <w:tab w:val="left" w:pos="567"/>
        </w:tabs>
        <w:spacing w:before="80" w:after="80" w:line="240" w:lineRule="auto"/>
        <w:rPr>
          <w:rFonts w:cs="Arial"/>
          <w:lang w:val="en-AU"/>
        </w:rPr>
      </w:pPr>
    </w:p>
    <w:p w14:paraId="3317E46C" w14:textId="77777777" w:rsidR="00F6716D" w:rsidRPr="00D853F3" w:rsidRDefault="00F6716D">
      <w:pPr>
        <w:tabs>
          <w:tab w:val="clear" w:pos="283"/>
          <w:tab w:val="clear" w:pos="2778"/>
          <w:tab w:val="clear" w:pos="5556"/>
        </w:tabs>
        <w:suppressAutoHyphens w:val="0"/>
        <w:autoSpaceDE/>
        <w:autoSpaceDN/>
        <w:adjustRightInd/>
        <w:spacing w:after="200" w:line="276" w:lineRule="auto"/>
        <w:textAlignment w:val="auto"/>
        <w:rPr>
          <w:rFonts w:ascii="Arial Black" w:hAnsi="Arial Black" w:cs="Humnst777 XBlk BT"/>
          <w:b/>
          <w:color w:val="auto"/>
          <w:sz w:val="24"/>
          <w:szCs w:val="24"/>
          <w:lang w:val="en-AU"/>
        </w:rPr>
      </w:pPr>
      <w:bookmarkStart w:id="7" w:name="_Toc75778168"/>
      <w:bookmarkStart w:id="8" w:name="_Toc76017995"/>
      <w:r w:rsidRPr="00D853F3">
        <w:rPr>
          <w:color w:val="auto"/>
          <w:sz w:val="24"/>
          <w:szCs w:val="24"/>
          <w:lang w:val="en-AU"/>
        </w:rPr>
        <w:br w:type="page"/>
      </w:r>
    </w:p>
    <w:p w14:paraId="36A2E34B" w14:textId="65C87494" w:rsidR="00864CC1" w:rsidRPr="00D853F3" w:rsidRDefault="00864CC1" w:rsidP="000F0E20">
      <w:pPr>
        <w:pStyle w:val="Heading2"/>
        <w:numPr>
          <w:ilvl w:val="0"/>
          <w:numId w:val="11"/>
        </w:numPr>
        <w:spacing w:before="160" w:after="120" w:line="240" w:lineRule="auto"/>
        <w:ind w:hanging="720"/>
        <w:rPr>
          <w:color w:val="787878"/>
          <w:sz w:val="24"/>
          <w:szCs w:val="24"/>
          <w:lang w:val="en-AU"/>
        </w:rPr>
      </w:pPr>
      <w:bookmarkStart w:id="9" w:name="_Toc112761542"/>
      <w:r w:rsidRPr="00D853F3">
        <w:rPr>
          <w:color w:val="787878"/>
          <w:sz w:val="24"/>
          <w:szCs w:val="24"/>
          <w:lang w:val="en-AU"/>
        </w:rPr>
        <w:lastRenderedPageBreak/>
        <w:t>Responsibility and Accountability</w:t>
      </w:r>
      <w:bookmarkEnd w:id="7"/>
      <w:bookmarkEnd w:id="8"/>
      <w:bookmarkEnd w:id="9"/>
    </w:p>
    <w:p w14:paraId="21F688D8" w14:textId="77777777" w:rsidR="00864CC1" w:rsidRPr="00D853F3" w:rsidRDefault="00864CC1" w:rsidP="00864CC1">
      <w:pPr>
        <w:tabs>
          <w:tab w:val="left" w:pos="567"/>
        </w:tabs>
        <w:spacing w:before="80" w:after="80" w:line="240" w:lineRule="auto"/>
        <w:ind w:left="567" w:hanging="567"/>
        <w:rPr>
          <w:rFonts w:cs="Arial"/>
          <w:color w:val="auto"/>
          <w:lang w:val="en-AU"/>
        </w:rPr>
      </w:pPr>
      <w:r w:rsidRPr="00D853F3">
        <w:rPr>
          <w:rFonts w:cs="Arial"/>
          <w:color w:val="auto"/>
          <w:lang w:val="en-AU"/>
        </w:rPr>
        <w:t>The TCMS must describe the roles / responsibilities / accountabilities of:</w:t>
      </w:r>
    </w:p>
    <w:p w14:paraId="09EC7CB8" w14:textId="7CB8EB00" w:rsidR="00864CC1" w:rsidRDefault="00864CC1" w:rsidP="000F0E20">
      <w:pPr>
        <w:pStyle w:val="ListParagraph"/>
        <w:numPr>
          <w:ilvl w:val="1"/>
          <w:numId w:val="13"/>
        </w:numPr>
        <w:tabs>
          <w:tab w:val="left" w:pos="567"/>
        </w:tabs>
        <w:spacing w:before="80" w:after="80" w:line="240" w:lineRule="auto"/>
        <w:rPr>
          <w:rFonts w:ascii="Arial" w:hAnsi="Arial" w:cs="Arial"/>
          <w:lang w:val="en-AU"/>
        </w:rPr>
      </w:pPr>
      <w:r w:rsidRPr="00D853F3">
        <w:rPr>
          <w:rFonts w:ascii="Arial" w:hAnsi="Arial" w:cs="Arial"/>
          <w:lang w:val="en-AU"/>
        </w:rPr>
        <w:t>the person (or persons) responsible for:</w:t>
      </w:r>
    </w:p>
    <w:p w14:paraId="507965CD" w14:textId="5D1163A2" w:rsidR="00864CC1" w:rsidRPr="00AD6599" w:rsidRDefault="00864CC1" w:rsidP="000F0E20">
      <w:pPr>
        <w:pStyle w:val="ListParagraph"/>
        <w:numPr>
          <w:ilvl w:val="2"/>
          <w:numId w:val="13"/>
        </w:numPr>
        <w:tabs>
          <w:tab w:val="left" w:pos="567"/>
        </w:tabs>
        <w:spacing w:before="80" w:after="80" w:line="240" w:lineRule="auto"/>
        <w:ind w:left="1276" w:hanging="709"/>
        <w:rPr>
          <w:rFonts w:ascii="Arial" w:hAnsi="Arial" w:cs="Arial"/>
          <w:lang w:val="en-AU"/>
        </w:rPr>
      </w:pPr>
      <w:r w:rsidRPr="00AD6599">
        <w:rPr>
          <w:rFonts w:ascii="Arial" w:hAnsi="Arial" w:cs="Arial"/>
          <w:lang w:val="en-AU"/>
        </w:rPr>
        <w:t>managing the training and competence systems at the coal operation</w:t>
      </w:r>
    </w:p>
    <w:p w14:paraId="5C4343D6" w14:textId="5647330A" w:rsidR="00864CC1" w:rsidRPr="00AD6599" w:rsidRDefault="00864CC1" w:rsidP="000F0E20">
      <w:pPr>
        <w:pStyle w:val="ListParagraph"/>
        <w:numPr>
          <w:ilvl w:val="2"/>
          <w:numId w:val="13"/>
        </w:numPr>
        <w:tabs>
          <w:tab w:val="left" w:pos="567"/>
        </w:tabs>
        <w:spacing w:before="80" w:after="80" w:line="240" w:lineRule="auto"/>
        <w:ind w:left="1276" w:hanging="709"/>
        <w:rPr>
          <w:rFonts w:ascii="Arial" w:hAnsi="Arial" w:cs="Arial"/>
          <w:lang w:val="en-AU"/>
        </w:rPr>
      </w:pPr>
      <w:r w:rsidRPr="00AD6599">
        <w:rPr>
          <w:rFonts w:ascii="Arial" w:hAnsi="Arial" w:cs="Arial"/>
          <w:lang w:val="en-AU"/>
        </w:rPr>
        <w:t>reporting on the performance of training and assessment at the coal operation</w:t>
      </w:r>
    </w:p>
    <w:p w14:paraId="1B8E44D5" w14:textId="29B17E79" w:rsidR="00864CC1" w:rsidRPr="00AD6599" w:rsidRDefault="00864CC1" w:rsidP="000F0E20">
      <w:pPr>
        <w:pStyle w:val="ListParagraph"/>
        <w:numPr>
          <w:ilvl w:val="2"/>
          <w:numId w:val="13"/>
        </w:numPr>
        <w:tabs>
          <w:tab w:val="left" w:pos="567"/>
        </w:tabs>
        <w:spacing w:before="80" w:after="80" w:line="240" w:lineRule="auto"/>
        <w:ind w:left="1276" w:hanging="709"/>
        <w:rPr>
          <w:rFonts w:ascii="Arial" w:hAnsi="Arial" w:cs="Arial"/>
          <w:lang w:val="en-AU"/>
        </w:rPr>
      </w:pPr>
      <w:r w:rsidRPr="00AD6599">
        <w:rPr>
          <w:rFonts w:ascii="Arial" w:hAnsi="Arial" w:cs="Arial"/>
          <w:lang w:val="en-AU"/>
        </w:rPr>
        <w:t>reviewing and improving the TCMS.</w:t>
      </w:r>
    </w:p>
    <w:p w14:paraId="1CF1202A" w14:textId="77777777" w:rsidR="00AF55CD" w:rsidRPr="00D853F3" w:rsidRDefault="00AF55CD" w:rsidP="00AF55CD">
      <w:pPr>
        <w:tabs>
          <w:tab w:val="left" w:pos="1276"/>
        </w:tabs>
        <w:spacing w:after="0" w:line="240" w:lineRule="auto"/>
        <w:rPr>
          <w:rFonts w:cs="Arial"/>
          <w:color w:val="auto"/>
          <w:lang w:val="en-AU"/>
        </w:rPr>
      </w:pPr>
    </w:p>
    <w:p w14:paraId="361A95BA" w14:textId="77777777" w:rsidR="004E75E3" w:rsidRPr="00D853F3" w:rsidRDefault="00F6716D" w:rsidP="00D94A1F">
      <w:pPr>
        <w:spacing w:before="120" w:after="120"/>
        <w:rPr>
          <w:b/>
          <w:lang w:val="en-AU"/>
        </w:rPr>
      </w:pPr>
      <w:r w:rsidRPr="00D853F3">
        <w:rPr>
          <w:b/>
          <w:lang w:val="en-AU"/>
        </w:rPr>
        <w:t xml:space="preserve"> </w:t>
      </w:r>
      <w:r w:rsidR="004E75E3" w:rsidRPr="00D853F3">
        <w:rPr>
          <w:b/>
          <w:lang w:val="en-AU"/>
        </w:rPr>
        <w:t>How operation complies (provide details)</w:t>
      </w:r>
    </w:p>
    <w:p w14:paraId="34EEDEE8" w14:textId="77777777" w:rsidR="00D94A1F" w:rsidRPr="00D853F3" w:rsidRDefault="00D94A1F" w:rsidP="00AF55CD">
      <w:pPr>
        <w:spacing w:after="0" w:line="240" w:lineRule="auto"/>
        <w:ind w:left="142"/>
        <w:rPr>
          <w:rFonts w:cs="Arial"/>
          <w:i/>
          <w:iCs/>
          <w:sz w:val="21"/>
          <w:szCs w:val="21"/>
          <w:highlight w:val="yellow"/>
          <w:lang w:val="en-AU"/>
        </w:rPr>
      </w:pPr>
      <w:r w:rsidRPr="00D853F3">
        <w:rPr>
          <w:rFonts w:cs="Arial"/>
          <w:i/>
          <w:iCs/>
          <w:sz w:val="21"/>
          <w:szCs w:val="21"/>
          <w:highlight w:val="yellow"/>
          <w:lang w:val="en-AU"/>
        </w:rPr>
        <w:t>Example wording:</w:t>
      </w:r>
    </w:p>
    <w:tbl>
      <w:tblPr>
        <w:tblStyle w:val="TableGrid"/>
        <w:tblW w:w="0" w:type="auto"/>
        <w:tblInd w:w="137" w:type="dxa"/>
        <w:tblLook w:val="04A0" w:firstRow="1" w:lastRow="0" w:firstColumn="1" w:lastColumn="0" w:noHBand="0" w:noVBand="1"/>
      </w:tblPr>
      <w:tblGrid>
        <w:gridCol w:w="1985"/>
        <w:gridCol w:w="6894"/>
      </w:tblGrid>
      <w:tr w:rsidR="00DE0E82" w14:paraId="735D159C" w14:textId="77777777" w:rsidTr="00684F00">
        <w:tc>
          <w:tcPr>
            <w:tcW w:w="1985" w:type="dxa"/>
          </w:tcPr>
          <w:p w14:paraId="6D493BD2" w14:textId="1722B616" w:rsidR="00DE0E82" w:rsidRDefault="00DE0E82" w:rsidP="00DE0E82">
            <w:pPr>
              <w:spacing w:after="120" w:line="240" w:lineRule="auto"/>
              <w:rPr>
                <w:b/>
                <w:lang w:val="en-AU"/>
              </w:rPr>
            </w:pPr>
            <w:r w:rsidRPr="00D853F3">
              <w:rPr>
                <w:b/>
                <w:bCs/>
                <w:i/>
                <w:iCs/>
                <w:sz w:val="21"/>
                <w:szCs w:val="21"/>
              </w:rPr>
              <w:t>Role</w:t>
            </w:r>
          </w:p>
        </w:tc>
        <w:tc>
          <w:tcPr>
            <w:tcW w:w="6894" w:type="dxa"/>
          </w:tcPr>
          <w:p w14:paraId="2D88C793" w14:textId="29B01BE5" w:rsidR="00DE0E82" w:rsidRDefault="00DE0E82" w:rsidP="00DE0E82">
            <w:pPr>
              <w:spacing w:after="120" w:line="240" w:lineRule="auto"/>
              <w:rPr>
                <w:b/>
                <w:lang w:val="en-AU"/>
              </w:rPr>
            </w:pPr>
            <w:r w:rsidRPr="00D853F3">
              <w:rPr>
                <w:b/>
                <w:bCs/>
                <w:i/>
                <w:iCs/>
                <w:sz w:val="21"/>
                <w:szCs w:val="21"/>
              </w:rPr>
              <w:t>Responsibilities and Accountabilities</w:t>
            </w:r>
          </w:p>
        </w:tc>
      </w:tr>
      <w:tr w:rsidR="00DE0E82" w14:paraId="5CA2EB93" w14:textId="77777777" w:rsidTr="00684F00">
        <w:tc>
          <w:tcPr>
            <w:tcW w:w="1985" w:type="dxa"/>
          </w:tcPr>
          <w:p w14:paraId="5512FF40" w14:textId="2198F477" w:rsidR="00DE0E82" w:rsidRDefault="00DE0E82" w:rsidP="00DE0E82">
            <w:pPr>
              <w:spacing w:after="120" w:line="240" w:lineRule="auto"/>
              <w:rPr>
                <w:b/>
                <w:lang w:val="en-AU"/>
              </w:rPr>
            </w:pPr>
            <w:r w:rsidRPr="00D853F3">
              <w:rPr>
                <w:i/>
                <w:iCs/>
                <w:sz w:val="21"/>
                <w:szCs w:val="21"/>
              </w:rPr>
              <w:t xml:space="preserve">Health Safety </w:t>
            </w:r>
            <w:r w:rsidR="00684F00">
              <w:rPr>
                <w:i/>
                <w:iCs/>
                <w:sz w:val="21"/>
                <w:szCs w:val="21"/>
              </w:rPr>
              <w:t>&amp;</w:t>
            </w:r>
            <w:r w:rsidRPr="00D853F3">
              <w:rPr>
                <w:i/>
                <w:iCs/>
                <w:sz w:val="21"/>
                <w:szCs w:val="21"/>
              </w:rPr>
              <w:t xml:space="preserve"> Training Manager</w:t>
            </w:r>
          </w:p>
        </w:tc>
        <w:tc>
          <w:tcPr>
            <w:tcW w:w="6894" w:type="dxa"/>
          </w:tcPr>
          <w:p w14:paraId="3A12CA27" w14:textId="77777777" w:rsidR="00DE0E82" w:rsidRPr="00D853F3" w:rsidRDefault="00DE0E82" w:rsidP="00DE0E82">
            <w:pPr>
              <w:pStyle w:val="BodyText"/>
              <w:numPr>
                <w:ilvl w:val="0"/>
                <w:numId w:val="8"/>
              </w:numPr>
              <w:spacing w:before="0" w:after="0"/>
              <w:ind w:left="316" w:hanging="283"/>
              <w:rPr>
                <w:rFonts w:ascii="Arial" w:hAnsi="Arial"/>
                <w:i/>
                <w:iCs/>
                <w:sz w:val="21"/>
                <w:szCs w:val="21"/>
              </w:rPr>
            </w:pPr>
            <w:r w:rsidRPr="00D853F3">
              <w:rPr>
                <w:rFonts w:ascii="Arial" w:hAnsi="Arial"/>
                <w:i/>
                <w:iCs/>
                <w:sz w:val="21"/>
                <w:szCs w:val="21"/>
              </w:rPr>
              <w:t xml:space="preserve">Manage the training and competence processes and systems at </w:t>
            </w:r>
            <w:proofErr w:type="spellStart"/>
            <w:r w:rsidRPr="00D853F3">
              <w:rPr>
                <w:rFonts w:ascii="Arial" w:hAnsi="Arial"/>
                <w:i/>
                <w:iCs/>
                <w:sz w:val="21"/>
                <w:szCs w:val="21"/>
              </w:rPr>
              <w:t>Xyz</w:t>
            </w:r>
            <w:proofErr w:type="spellEnd"/>
            <w:r w:rsidRPr="00D853F3">
              <w:rPr>
                <w:rFonts w:ascii="Arial" w:hAnsi="Arial"/>
                <w:i/>
                <w:iCs/>
                <w:sz w:val="21"/>
                <w:szCs w:val="21"/>
              </w:rPr>
              <w:t xml:space="preserve"> mine, as described in this Training and Competence Management Scheme</w:t>
            </w:r>
          </w:p>
          <w:p w14:paraId="17EBDBCA" w14:textId="77777777" w:rsidR="00684F00" w:rsidRDefault="00DE0E82" w:rsidP="00684F00">
            <w:pPr>
              <w:pStyle w:val="BodyText"/>
              <w:numPr>
                <w:ilvl w:val="0"/>
                <w:numId w:val="8"/>
              </w:numPr>
              <w:spacing w:before="0" w:after="0"/>
              <w:ind w:left="316" w:hanging="283"/>
              <w:rPr>
                <w:rFonts w:ascii="Arial" w:hAnsi="Arial"/>
                <w:i/>
                <w:iCs/>
                <w:sz w:val="21"/>
                <w:szCs w:val="21"/>
              </w:rPr>
            </w:pPr>
            <w:r w:rsidRPr="00D853F3">
              <w:rPr>
                <w:rFonts w:ascii="Arial" w:hAnsi="Arial"/>
                <w:i/>
                <w:iCs/>
                <w:sz w:val="21"/>
                <w:szCs w:val="21"/>
              </w:rPr>
              <w:t>Report on the performance of training and competence processes and systems</w:t>
            </w:r>
          </w:p>
          <w:p w14:paraId="54D72493" w14:textId="5A33FFDE" w:rsidR="00DE0E82" w:rsidRPr="00684F00" w:rsidRDefault="00DE0E82" w:rsidP="00684F00">
            <w:pPr>
              <w:pStyle w:val="BodyText"/>
              <w:numPr>
                <w:ilvl w:val="0"/>
                <w:numId w:val="8"/>
              </w:numPr>
              <w:spacing w:before="0" w:after="0"/>
              <w:ind w:left="316" w:hanging="283"/>
              <w:rPr>
                <w:rFonts w:ascii="Arial" w:hAnsi="Arial"/>
                <w:i/>
                <w:iCs/>
                <w:sz w:val="21"/>
                <w:szCs w:val="21"/>
              </w:rPr>
            </w:pPr>
            <w:r w:rsidRPr="00684F00">
              <w:rPr>
                <w:rFonts w:ascii="Arial" w:hAnsi="Arial"/>
                <w:i/>
                <w:iCs/>
                <w:sz w:val="21"/>
                <w:szCs w:val="21"/>
              </w:rPr>
              <w:t>Review and improve the Training and Competence Management Scheme.</w:t>
            </w:r>
          </w:p>
        </w:tc>
      </w:tr>
    </w:tbl>
    <w:p w14:paraId="65AC77FA" w14:textId="77777777" w:rsidR="00DE0E82" w:rsidRPr="00D853F3" w:rsidRDefault="00DE0E82" w:rsidP="00F6716D">
      <w:pPr>
        <w:spacing w:after="120" w:line="240" w:lineRule="auto"/>
        <w:rPr>
          <w:b/>
          <w:lang w:val="en-AU"/>
        </w:rPr>
      </w:pPr>
    </w:p>
    <w:p w14:paraId="16755FC2" w14:textId="66F07968" w:rsidR="004E75E3" w:rsidRPr="00D853F3" w:rsidRDefault="004E75E3" w:rsidP="00A50B09">
      <w:pPr>
        <w:spacing w:line="240" w:lineRule="auto"/>
        <w:rPr>
          <w:b/>
          <w:lang w:val="en-AU"/>
        </w:rPr>
      </w:pPr>
      <w:r w:rsidRPr="00D853F3">
        <w:rPr>
          <w:b/>
          <w:lang w:val="en-AU"/>
        </w:rPr>
        <w:t>Operation documents (</w:t>
      </w:r>
      <w:r w:rsidR="00D853F3" w:rsidRPr="00D853F3">
        <w:rPr>
          <w:b/>
          <w:lang w:val="en-AU"/>
        </w:rPr>
        <w:t>e.g.,</w:t>
      </w:r>
      <w:r w:rsidRPr="00D853F3">
        <w:rPr>
          <w:b/>
          <w:lang w:val="en-AU"/>
        </w:rPr>
        <w:t xml:space="preserve"> Management Plans, procedures, etc.)</w:t>
      </w:r>
    </w:p>
    <w:p w14:paraId="4D188C6F" w14:textId="77777777" w:rsidR="00AF55CD" w:rsidRPr="00D853F3" w:rsidRDefault="00AF55CD" w:rsidP="00AF55CD">
      <w:pPr>
        <w:spacing w:after="0" w:line="240" w:lineRule="auto"/>
        <w:ind w:left="142"/>
        <w:rPr>
          <w:rFonts w:cs="Arial"/>
          <w:i/>
          <w:iCs/>
          <w:sz w:val="21"/>
          <w:szCs w:val="21"/>
          <w:lang w:val="en-AU"/>
        </w:rPr>
      </w:pPr>
      <w:r w:rsidRPr="00D853F3">
        <w:rPr>
          <w:rFonts w:cs="Arial"/>
          <w:i/>
          <w:iCs/>
          <w:sz w:val="21"/>
          <w:szCs w:val="21"/>
          <w:highlight w:val="yellow"/>
          <w:lang w:val="en-AU"/>
        </w:rPr>
        <w:t>Example wording:</w:t>
      </w:r>
    </w:p>
    <w:p w14:paraId="41D0679A" w14:textId="77777777" w:rsidR="00AF55CD" w:rsidRPr="00D853F3" w:rsidRDefault="00AF55CD" w:rsidP="00AF55CD">
      <w:pPr>
        <w:spacing w:after="0" w:line="240" w:lineRule="auto"/>
        <w:ind w:left="142"/>
        <w:rPr>
          <w:rFonts w:cs="Arial"/>
          <w:i/>
          <w:iCs/>
          <w:sz w:val="21"/>
          <w:szCs w:val="21"/>
          <w:lang w:val="en-AU"/>
        </w:rPr>
      </w:pPr>
      <w:r w:rsidRPr="00D853F3">
        <w:rPr>
          <w:rFonts w:cs="Arial"/>
          <w:i/>
          <w:iCs/>
          <w:sz w:val="21"/>
          <w:szCs w:val="21"/>
          <w:lang w:val="en-AU"/>
        </w:rPr>
        <w:t>No referenced documents for this section.</w:t>
      </w:r>
    </w:p>
    <w:p w14:paraId="5887578F" w14:textId="77777777" w:rsidR="004E75E3" w:rsidRPr="00D853F3" w:rsidRDefault="004E75E3" w:rsidP="00864CC1">
      <w:pPr>
        <w:tabs>
          <w:tab w:val="left" w:pos="1276"/>
        </w:tabs>
        <w:spacing w:before="40" w:after="40" w:line="240" w:lineRule="auto"/>
        <w:ind w:left="1276" w:hanging="675"/>
        <w:rPr>
          <w:rFonts w:cs="Arial"/>
          <w:color w:val="auto"/>
          <w:lang w:val="en-AU"/>
        </w:rPr>
      </w:pPr>
    </w:p>
    <w:p w14:paraId="6605B5C4" w14:textId="45BA8C0E" w:rsidR="00864CC1" w:rsidRPr="00D853F3" w:rsidRDefault="00864CC1" w:rsidP="000F0E20">
      <w:pPr>
        <w:pStyle w:val="ListParagraph"/>
        <w:numPr>
          <w:ilvl w:val="1"/>
          <w:numId w:val="13"/>
        </w:numPr>
        <w:tabs>
          <w:tab w:val="left" w:pos="567"/>
        </w:tabs>
        <w:spacing w:before="80" w:after="80" w:line="240" w:lineRule="auto"/>
        <w:rPr>
          <w:rFonts w:ascii="Arial" w:hAnsi="Arial" w:cs="Arial"/>
          <w:lang w:val="en-AU"/>
        </w:rPr>
      </w:pPr>
      <w:r w:rsidRPr="00D853F3">
        <w:rPr>
          <w:rFonts w:ascii="Arial" w:hAnsi="Arial" w:cs="Arial"/>
          <w:lang w:val="en-AU"/>
        </w:rPr>
        <w:t>trainers</w:t>
      </w:r>
    </w:p>
    <w:p w14:paraId="041B0669" w14:textId="1B576154" w:rsidR="00864CC1" w:rsidRPr="00D853F3" w:rsidRDefault="00864CC1" w:rsidP="000F0E20">
      <w:pPr>
        <w:pStyle w:val="ListParagraph"/>
        <w:numPr>
          <w:ilvl w:val="1"/>
          <w:numId w:val="13"/>
        </w:numPr>
        <w:tabs>
          <w:tab w:val="left" w:pos="567"/>
        </w:tabs>
        <w:spacing w:before="80" w:after="80" w:line="240" w:lineRule="auto"/>
        <w:rPr>
          <w:rFonts w:ascii="Arial" w:hAnsi="Arial" w:cs="Arial"/>
          <w:lang w:val="en-AU"/>
        </w:rPr>
      </w:pPr>
      <w:r w:rsidRPr="00D853F3">
        <w:rPr>
          <w:rFonts w:ascii="Arial" w:hAnsi="Arial" w:cs="Arial"/>
          <w:lang w:val="en-AU"/>
        </w:rPr>
        <w:t>assessors</w:t>
      </w:r>
    </w:p>
    <w:p w14:paraId="1BD19455" w14:textId="6A819978" w:rsidR="00864CC1" w:rsidRPr="00D853F3" w:rsidRDefault="00864CC1" w:rsidP="000F0E20">
      <w:pPr>
        <w:pStyle w:val="ListParagraph"/>
        <w:numPr>
          <w:ilvl w:val="1"/>
          <w:numId w:val="13"/>
        </w:numPr>
        <w:tabs>
          <w:tab w:val="left" w:pos="567"/>
        </w:tabs>
        <w:spacing w:before="80" w:after="80" w:line="240" w:lineRule="auto"/>
        <w:rPr>
          <w:rFonts w:ascii="Arial" w:hAnsi="Arial" w:cs="Arial"/>
          <w:lang w:val="en-AU"/>
        </w:rPr>
      </w:pPr>
      <w:r w:rsidRPr="00D853F3">
        <w:rPr>
          <w:rFonts w:ascii="Arial" w:hAnsi="Arial" w:cs="Arial"/>
          <w:lang w:val="en-AU"/>
        </w:rPr>
        <w:t>mentors / coaches (if used at the coal operation)</w:t>
      </w:r>
    </w:p>
    <w:p w14:paraId="52343E78" w14:textId="3880250B" w:rsidR="00864CC1" w:rsidRPr="00D853F3" w:rsidRDefault="00864CC1" w:rsidP="000F0E20">
      <w:pPr>
        <w:pStyle w:val="ListParagraph"/>
        <w:numPr>
          <w:ilvl w:val="1"/>
          <w:numId w:val="13"/>
        </w:numPr>
        <w:tabs>
          <w:tab w:val="left" w:pos="567"/>
        </w:tabs>
        <w:spacing w:before="80" w:after="80" w:line="240" w:lineRule="auto"/>
        <w:rPr>
          <w:rFonts w:ascii="Arial" w:hAnsi="Arial" w:cs="Arial"/>
          <w:lang w:val="en-AU"/>
        </w:rPr>
      </w:pPr>
      <w:r w:rsidRPr="00D853F3">
        <w:rPr>
          <w:rFonts w:ascii="Arial" w:hAnsi="Arial" w:cs="Arial"/>
          <w:lang w:val="en-AU"/>
        </w:rPr>
        <w:t>co-assessors / content experts (if used at the coal operation)</w:t>
      </w:r>
    </w:p>
    <w:p w14:paraId="394D6746" w14:textId="4ABA9B98" w:rsidR="00A75666" w:rsidRPr="00D853F3" w:rsidRDefault="00A75666" w:rsidP="00A75666">
      <w:pPr>
        <w:tabs>
          <w:tab w:val="left" w:pos="1276"/>
        </w:tabs>
        <w:spacing w:before="60" w:after="60" w:line="240" w:lineRule="auto"/>
        <w:ind w:left="567"/>
        <w:rPr>
          <w:rFonts w:cs="Arial"/>
          <w:b/>
          <w:i/>
          <w:iCs/>
          <w:highlight w:val="lightGray"/>
          <w:lang w:val="en-AU"/>
        </w:rPr>
      </w:pPr>
      <w:r w:rsidRPr="00D853F3">
        <w:rPr>
          <w:rFonts w:cs="Arial"/>
          <w:i/>
          <w:iCs/>
          <w:highlight w:val="lightGray"/>
          <w:lang w:val="en-AU"/>
        </w:rPr>
        <w:t xml:space="preserve">see full copy of the Order 34 Guideline </w:t>
      </w:r>
      <w:r w:rsidR="00DB0294">
        <w:rPr>
          <w:rFonts w:cs="Arial"/>
          <w:i/>
          <w:iCs/>
          <w:highlight w:val="lightGray"/>
          <w:lang w:val="en-AU"/>
        </w:rPr>
        <w:t>2024</w:t>
      </w:r>
      <w:r w:rsidRPr="00D853F3">
        <w:rPr>
          <w:rFonts w:cs="Arial"/>
          <w:i/>
          <w:iCs/>
          <w:highlight w:val="lightGray"/>
          <w:lang w:val="en-AU"/>
        </w:rPr>
        <w:t xml:space="preserve"> for definitions of </w:t>
      </w:r>
      <w:r w:rsidRPr="00D853F3">
        <w:rPr>
          <w:rFonts w:cs="Arial"/>
          <w:b/>
          <w:i/>
          <w:iCs/>
          <w:highlight w:val="lightGray"/>
          <w:lang w:val="en-AU"/>
        </w:rPr>
        <w:t>trainers</w:t>
      </w:r>
      <w:r w:rsidRPr="00D853F3">
        <w:rPr>
          <w:rFonts w:cs="Arial"/>
          <w:i/>
          <w:iCs/>
          <w:highlight w:val="lightGray"/>
          <w:lang w:val="en-AU"/>
        </w:rPr>
        <w:t xml:space="preserve">, </w:t>
      </w:r>
      <w:r w:rsidRPr="00D853F3">
        <w:rPr>
          <w:rFonts w:cs="Arial"/>
          <w:b/>
          <w:i/>
          <w:iCs/>
          <w:highlight w:val="lightGray"/>
          <w:lang w:val="en-AU"/>
        </w:rPr>
        <w:t>assessors</w:t>
      </w:r>
      <w:r w:rsidRPr="00D853F3">
        <w:rPr>
          <w:rFonts w:cs="Arial"/>
          <w:i/>
          <w:iCs/>
          <w:highlight w:val="lightGray"/>
          <w:lang w:val="en-AU"/>
        </w:rPr>
        <w:t xml:space="preserve">, </w:t>
      </w:r>
      <w:r w:rsidRPr="00D853F3">
        <w:rPr>
          <w:rFonts w:cs="Arial"/>
          <w:b/>
          <w:i/>
          <w:iCs/>
          <w:highlight w:val="lightGray"/>
          <w:lang w:val="en-AU"/>
        </w:rPr>
        <w:t>mentors / coaches</w:t>
      </w:r>
      <w:r w:rsidRPr="00D853F3">
        <w:rPr>
          <w:rFonts w:cs="Arial"/>
          <w:i/>
          <w:iCs/>
          <w:highlight w:val="lightGray"/>
          <w:lang w:val="en-AU"/>
        </w:rPr>
        <w:t xml:space="preserve"> &amp; </w:t>
      </w:r>
      <w:r w:rsidRPr="00D853F3">
        <w:rPr>
          <w:rFonts w:cs="Arial"/>
          <w:b/>
          <w:i/>
          <w:iCs/>
          <w:highlight w:val="lightGray"/>
          <w:lang w:val="en-AU"/>
        </w:rPr>
        <w:t>co-assessors / content experts</w:t>
      </w:r>
    </w:p>
    <w:p w14:paraId="14CCEA5C" w14:textId="77777777" w:rsidR="00AF55CD" w:rsidRPr="00D853F3" w:rsidRDefault="00AF55CD" w:rsidP="00A75666">
      <w:pPr>
        <w:tabs>
          <w:tab w:val="left" w:pos="1276"/>
        </w:tabs>
        <w:spacing w:before="60" w:after="60" w:line="240" w:lineRule="auto"/>
        <w:ind w:left="567"/>
        <w:rPr>
          <w:rFonts w:cs="Arial"/>
          <w:i/>
          <w:iCs/>
          <w:highlight w:val="lightGray"/>
          <w:lang w:val="en-AU"/>
        </w:rPr>
      </w:pPr>
    </w:p>
    <w:p w14:paraId="697FAE8F" w14:textId="0AE9046D" w:rsidR="00A75666" w:rsidRPr="00D853F3" w:rsidRDefault="00A75666" w:rsidP="00AF55CD">
      <w:pPr>
        <w:spacing w:before="120" w:line="240" w:lineRule="auto"/>
        <w:rPr>
          <w:b/>
          <w:lang w:val="en-AU"/>
        </w:rPr>
      </w:pPr>
      <w:r w:rsidRPr="00D853F3">
        <w:rPr>
          <w:b/>
          <w:lang w:val="en-AU"/>
        </w:rPr>
        <w:t>How operation complies (provide details)</w:t>
      </w:r>
    </w:p>
    <w:p w14:paraId="5A192538" w14:textId="7494FB77" w:rsidR="00AF55CD" w:rsidRDefault="00AF55CD" w:rsidP="00AF55CD">
      <w:pPr>
        <w:spacing w:after="0" w:line="240" w:lineRule="auto"/>
        <w:ind w:left="142"/>
        <w:rPr>
          <w:rFonts w:cs="Arial"/>
          <w:i/>
          <w:iCs/>
          <w:sz w:val="21"/>
          <w:szCs w:val="21"/>
          <w:lang w:val="en-AU"/>
        </w:rPr>
      </w:pPr>
      <w:r w:rsidRPr="00D853F3">
        <w:rPr>
          <w:rFonts w:cs="Arial"/>
          <w:i/>
          <w:iCs/>
          <w:sz w:val="21"/>
          <w:szCs w:val="21"/>
          <w:highlight w:val="yellow"/>
          <w:lang w:val="en-AU"/>
        </w:rPr>
        <w:t>Insert wording</w:t>
      </w:r>
    </w:p>
    <w:tbl>
      <w:tblPr>
        <w:tblStyle w:val="TableGrid"/>
        <w:tblW w:w="0" w:type="auto"/>
        <w:tblInd w:w="137" w:type="dxa"/>
        <w:tblLook w:val="04A0" w:firstRow="1" w:lastRow="0" w:firstColumn="1" w:lastColumn="0" w:noHBand="0" w:noVBand="1"/>
      </w:tblPr>
      <w:tblGrid>
        <w:gridCol w:w="1862"/>
        <w:gridCol w:w="7017"/>
      </w:tblGrid>
      <w:tr w:rsidR="00684F00" w14:paraId="65D2CFFB" w14:textId="77777777" w:rsidTr="00AB6AED">
        <w:tc>
          <w:tcPr>
            <w:tcW w:w="1701" w:type="dxa"/>
          </w:tcPr>
          <w:p w14:paraId="449D4173" w14:textId="77777777" w:rsidR="00684F00" w:rsidRDefault="00684F00" w:rsidP="00AB6AED">
            <w:pPr>
              <w:spacing w:after="120" w:line="240" w:lineRule="auto"/>
              <w:rPr>
                <w:b/>
                <w:lang w:val="en-AU"/>
              </w:rPr>
            </w:pPr>
            <w:r w:rsidRPr="00D853F3">
              <w:rPr>
                <w:b/>
                <w:bCs/>
                <w:i/>
                <w:iCs/>
                <w:sz w:val="21"/>
                <w:szCs w:val="21"/>
              </w:rPr>
              <w:t>Role</w:t>
            </w:r>
          </w:p>
        </w:tc>
        <w:tc>
          <w:tcPr>
            <w:tcW w:w="7178" w:type="dxa"/>
          </w:tcPr>
          <w:p w14:paraId="5FE4C127" w14:textId="77777777" w:rsidR="00684F00" w:rsidRDefault="00684F00" w:rsidP="00AB6AED">
            <w:pPr>
              <w:spacing w:after="120" w:line="240" w:lineRule="auto"/>
              <w:rPr>
                <w:b/>
                <w:lang w:val="en-AU"/>
              </w:rPr>
            </w:pPr>
            <w:r w:rsidRPr="00D853F3">
              <w:rPr>
                <w:b/>
                <w:bCs/>
                <w:i/>
                <w:iCs/>
                <w:sz w:val="21"/>
                <w:szCs w:val="21"/>
              </w:rPr>
              <w:t>Responsibilities and Accountabilities</w:t>
            </w:r>
          </w:p>
        </w:tc>
      </w:tr>
      <w:tr w:rsidR="00684F00" w14:paraId="5418831A" w14:textId="77777777" w:rsidTr="00AB6AED">
        <w:tc>
          <w:tcPr>
            <w:tcW w:w="1701" w:type="dxa"/>
          </w:tcPr>
          <w:p w14:paraId="6381AFB7" w14:textId="2C476470" w:rsidR="00684F00" w:rsidRDefault="00684F00" w:rsidP="00AB6AED">
            <w:pPr>
              <w:spacing w:after="120" w:line="240" w:lineRule="auto"/>
              <w:rPr>
                <w:b/>
                <w:lang w:val="en-AU"/>
              </w:rPr>
            </w:pPr>
            <w:r>
              <w:rPr>
                <w:i/>
                <w:iCs/>
                <w:sz w:val="21"/>
                <w:szCs w:val="21"/>
              </w:rPr>
              <w:t>Trainers</w:t>
            </w:r>
          </w:p>
        </w:tc>
        <w:tc>
          <w:tcPr>
            <w:tcW w:w="7178" w:type="dxa"/>
          </w:tcPr>
          <w:p w14:paraId="7A240D20" w14:textId="079A1BC1" w:rsidR="00684F00" w:rsidRPr="00684F00" w:rsidRDefault="00684F00" w:rsidP="00AB6AED">
            <w:pPr>
              <w:pStyle w:val="BodyText"/>
              <w:numPr>
                <w:ilvl w:val="0"/>
                <w:numId w:val="8"/>
              </w:numPr>
              <w:spacing w:before="0" w:after="0"/>
              <w:ind w:left="316" w:hanging="283"/>
              <w:rPr>
                <w:rFonts w:ascii="Arial" w:hAnsi="Arial"/>
                <w:i/>
                <w:iCs/>
                <w:sz w:val="21"/>
                <w:szCs w:val="21"/>
              </w:rPr>
            </w:pPr>
          </w:p>
        </w:tc>
      </w:tr>
      <w:tr w:rsidR="00684F00" w14:paraId="1E0D8453" w14:textId="77777777" w:rsidTr="00AB6AED">
        <w:tc>
          <w:tcPr>
            <w:tcW w:w="1701" w:type="dxa"/>
          </w:tcPr>
          <w:p w14:paraId="684817DF" w14:textId="13C60379" w:rsidR="00684F00" w:rsidRPr="00D853F3" w:rsidRDefault="00684F00" w:rsidP="00AB6AED">
            <w:pPr>
              <w:spacing w:after="120" w:line="240" w:lineRule="auto"/>
              <w:rPr>
                <w:i/>
                <w:iCs/>
                <w:sz w:val="21"/>
                <w:szCs w:val="21"/>
              </w:rPr>
            </w:pPr>
            <w:r>
              <w:rPr>
                <w:i/>
                <w:iCs/>
                <w:sz w:val="21"/>
                <w:szCs w:val="21"/>
              </w:rPr>
              <w:t>Assessors</w:t>
            </w:r>
          </w:p>
        </w:tc>
        <w:tc>
          <w:tcPr>
            <w:tcW w:w="7178" w:type="dxa"/>
          </w:tcPr>
          <w:p w14:paraId="30C8AFD0" w14:textId="77777777" w:rsidR="00684F00" w:rsidRPr="00D853F3" w:rsidRDefault="00684F00" w:rsidP="00AB6AED">
            <w:pPr>
              <w:pStyle w:val="BodyText"/>
              <w:numPr>
                <w:ilvl w:val="0"/>
                <w:numId w:val="8"/>
              </w:numPr>
              <w:spacing w:before="0" w:after="0"/>
              <w:ind w:left="316" w:hanging="283"/>
              <w:rPr>
                <w:rFonts w:ascii="Arial" w:hAnsi="Arial"/>
                <w:i/>
                <w:iCs/>
                <w:sz w:val="21"/>
                <w:szCs w:val="21"/>
              </w:rPr>
            </w:pPr>
          </w:p>
        </w:tc>
      </w:tr>
      <w:tr w:rsidR="00684F00" w14:paraId="0BADB9E4" w14:textId="77777777" w:rsidTr="00AB6AED">
        <w:tc>
          <w:tcPr>
            <w:tcW w:w="1701" w:type="dxa"/>
          </w:tcPr>
          <w:p w14:paraId="192AF24C" w14:textId="1A430921" w:rsidR="00684F00" w:rsidRPr="00D853F3" w:rsidRDefault="00684F00" w:rsidP="00AB6AED">
            <w:pPr>
              <w:spacing w:after="120" w:line="240" w:lineRule="auto"/>
              <w:rPr>
                <w:i/>
                <w:iCs/>
                <w:sz w:val="21"/>
                <w:szCs w:val="21"/>
              </w:rPr>
            </w:pPr>
            <w:r>
              <w:rPr>
                <w:i/>
                <w:iCs/>
                <w:sz w:val="21"/>
                <w:szCs w:val="21"/>
              </w:rPr>
              <w:t>Mentors/Coaches</w:t>
            </w:r>
          </w:p>
        </w:tc>
        <w:tc>
          <w:tcPr>
            <w:tcW w:w="7178" w:type="dxa"/>
          </w:tcPr>
          <w:p w14:paraId="1F9E0189" w14:textId="77777777" w:rsidR="00684F00" w:rsidRPr="00D853F3" w:rsidRDefault="00684F00" w:rsidP="00AB6AED">
            <w:pPr>
              <w:pStyle w:val="BodyText"/>
              <w:numPr>
                <w:ilvl w:val="0"/>
                <w:numId w:val="8"/>
              </w:numPr>
              <w:spacing w:before="0" w:after="0"/>
              <w:ind w:left="316" w:hanging="283"/>
              <w:rPr>
                <w:rFonts w:ascii="Arial" w:hAnsi="Arial"/>
                <w:i/>
                <w:iCs/>
                <w:sz w:val="21"/>
                <w:szCs w:val="21"/>
              </w:rPr>
            </w:pPr>
          </w:p>
        </w:tc>
      </w:tr>
      <w:tr w:rsidR="00684F00" w14:paraId="54829A6C" w14:textId="77777777" w:rsidTr="00AB6AED">
        <w:tc>
          <w:tcPr>
            <w:tcW w:w="1701" w:type="dxa"/>
          </w:tcPr>
          <w:p w14:paraId="414E3F14" w14:textId="718D73E1" w:rsidR="00684F00" w:rsidRPr="00D853F3" w:rsidRDefault="00684F00" w:rsidP="00AB6AED">
            <w:pPr>
              <w:spacing w:after="120" w:line="240" w:lineRule="auto"/>
              <w:rPr>
                <w:i/>
                <w:iCs/>
                <w:sz w:val="21"/>
                <w:szCs w:val="21"/>
              </w:rPr>
            </w:pPr>
            <w:r>
              <w:rPr>
                <w:i/>
                <w:iCs/>
                <w:sz w:val="21"/>
                <w:szCs w:val="21"/>
              </w:rPr>
              <w:t>Co-assessors</w:t>
            </w:r>
          </w:p>
        </w:tc>
        <w:tc>
          <w:tcPr>
            <w:tcW w:w="7178" w:type="dxa"/>
          </w:tcPr>
          <w:p w14:paraId="71D6B249" w14:textId="77777777" w:rsidR="00684F00" w:rsidRPr="00D853F3" w:rsidRDefault="00684F00" w:rsidP="00AB6AED">
            <w:pPr>
              <w:pStyle w:val="BodyText"/>
              <w:numPr>
                <w:ilvl w:val="0"/>
                <w:numId w:val="8"/>
              </w:numPr>
              <w:spacing w:before="0" w:after="0"/>
              <w:ind w:left="316" w:hanging="283"/>
              <w:rPr>
                <w:rFonts w:ascii="Arial" w:hAnsi="Arial"/>
                <w:i/>
                <w:iCs/>
                <w:sz w:val="21"/>
                <w:szCs w:val="21"/>
              </w:rPr>
            </w:pPr>
          </w:p>
        </w:tc>
      </w:tr>
    </w:tbl>
    <w:p w14:paraId="127FF96C" w14:textId="77777777" w:rsidR="00DE0E82" w:rsidRPr="00D853F3" w:rsidRDefault="00DE0E82" w:rsidP="00AF55CD">
      <w:pPr>
        <w:spacing w:after="0" w:line="240" w:lineRule="auto"/>
        <w:ind w:left="142"/>
        <w:rPr>
          <w:rFonts w:cs="Arial"/>
          <w:i/>
          <w:iCs/>
          <w:sz w:val="21"/>
          <w:szCs w:val="21"/>
          <w:lang w:val="en-AU"/>
        </w:rPr>
      </w:pPr>
    </w:p>
    <w:p w14:paraId="777BEC5B" w14:textId="370C699C" w:rsidR="00A75666" w:rsidRPr="00D853F3" w:rsidRDefault="00A75666" w:rsidP="00A75666">
      <w:pPr>
        <w:spacing w:before="120" w:line="240" w:lineRule="auto"/>
        <w:rPr>
          <w:b/>
          <w:lang w:val="en-AU"/>
        </w:rPr>
      </w:pPr>
      <w:r w:rsidRPr="00D853F3">
        <w:rPr>
          <w:b/>
          <w:lang w:val="en-AU"/>
        </w:rPr>
        <w:t>Operation documents (</w:t>
      </w:r>
      <w:r w:rsidR="00D853F3" w:rsidRPr="00D853F3">
        <w:rPr>
          <w:b/>
          <w:lang w:val="en-AU"/>
        </w:rPr>
        <w:t>e.g.,</w:t>
      </w:r>
      <w:r w:rsidRPr="00D853F3">
        <w:rPr>
          <w:b/>
          <w:lang w:val="en-AU"/>
        </w:rPr>
        <w:t xml:space="preserve"> Management Plans, procedures, etc.)</w:t>
      </w:r>
    </w:p>
    <w:p w14:paraId="33001049" w14:textId="7DAC5A3A" w:rsidR="00AF55CD" w:rsidRPr="00D853F3" w:rsidRDefault="00AF55CD" w:rsidP="00AF55CD">
      <w:pPr>
        <w:spacing w:after="0" w:line="240" w:lineRule="auto"/>
        <w:ind w:left="142"/>
        <w:rPr>
          <w:rFonts w:cs="Arial"/>
          <w:i/>
          <w:iCs/>
          <w:sz w:val="21"/>
          <w:szCs w:val="21"/>
          <w:lang w:val="en-AU"/>
        </w:rPr>
      </w:pPr>
      <w:r w:rsidRPr="00D853F3">
        <w:rPr>
          <w:rFonts w:cs="Arial"/>
          <w:i/>
          <w:iCs/>
          <w:sz w:val="21"/>
          <w:szCs w:val="21"/>
          <w:highlight w:val="yellow"/>
          <w:lang w:val="en-AU"/>
        </w:rPr>
        <w:t>Insert wording</w:t>
      </w:r>
    </w:p>
    <w:p w14:paraId="48BDC7AD" w14:textId="77777777" w:rsidR="00A75666" w:rsidRPr="00D853F3" w:rsidRDefault="00A75666" w:rsidP="00864CC1">
      <w:pPr>
        <w:tabs>
          <w:tab w:val="left" w:pos="567"/>
        </w:tabs>
        <w:spacing w:before="80" w:after="80" w:line="240" w:lineRule="auto"/>
        <w:ind w:left="567" w:hanging="567"/>
        <w:rPr>
          <w:rFonts w:cs="Arial"/>
          <w:color w:val="auto"/>
          <w:lang w:val="en-AU"/>
        </w:rPr>
      </w:pPr>
    </w:p>
    <w:p w14:paraId="6C9E7252" w14:textId="526255EA" w:rsidR="00864CC1" w:rsidRPr="00D853F3" w:rsidRDefault="00864CC1" w:rsidP="000F0E20">
      <w:pPr>
        <w:pStyle w:val="ListParagraph"/>
        <w:numPr>
          <w:ilvl w:val="1"/>
          <w:numId w:val="13"/>
        </w:numPr>
        <w:tabs>
          <w:tab w:val="left" w:pos="567"/>
        </w:tabs>
        <w:spacing w:before="80" w:after="80" w:line="240" w:lineRule="auto"/>
        <w:rPr>
          <w:rFonts w:ascii="Arial" w:hAnsi="Arial" w:cs="Arial"/>
          <w:lang w:val="en-AU"/>
        </w:rPr>
      </w:pPr>
      <w:r w:rsidRPr="00D853F3">
        <w:rPr>
          <w:rFonts w:ascii="Arial" w:hAnsi="Arial" w:cs="Arial"/>
          <w:lang w:val="en-AU"/>
        </w:rPr>
        <w:t>the person (or persons) responsible for the competencies of contractors</w:t>
      </w:r>
    </w:p>
    <w:p w14:paraId="1594ABAD" w14:textId="579138D8" w:rsidR="00A75666" w:rsidRPr="00D853F3" w:rsidRDefault="00A75666" w:rsidP="00A75666">
      <w:pPr>
        <w:tabs>
          <w:tab w:val="left" w:pos="567"/>
        </w:tabs>
        <w:spacing w:before="80" w:after="80" w:line="240" w:lineRule="auto"/>
        <w:ind w:left="567"/>
        <w:rPr>
          <w:rFonts w:cs="Arial"/>
          <w:lang w:val="en-AU"/>
        </w:rPr>
      </w:pPr>
      <w:r w:rsidRPr="00D853F3">
        <w:rPr>
          <w:rFonts w:cs="Arial"/>
          <w:i/>
          <w:iCs/>
          <w:highlight w:val="lightGray"/>
          <w:lang w:val="en-AU"/>
        </w:rPr>
        <w:t xml:space="preserve">see full copy of the Order 34 Guideline </w:t>
      </w:r>
      <w:r w:rsidR="00DB0294">
        <w:rPr>
          <w:rFonts w:cs="Arial"/>
          <w:i/>
          <w:iCs/>
          <w:highlight w:val="lightGray"/>
          <w:lang w:val="en-AU"/>
        </w:rPr>
        <w:t>2024</w:t>
      </w:r>
      <w:r w:rsidRPr="00D853F3">
        <w:rPr>
          <w:rFonts w:cs="Arial"/>
          <w:i/>
          <w:iCs/>
          <w:highlight w:val="lightGray"/>
          <w:lang w:val="en-AU"/>
        </w:rPr>
        <w:t xml:space="preserve"> for additional guidance notes</w:t>
      </w:r>
      <w:r w:rsidRPr="00D853F3">
        <w:rPr>
          <w:rFonts w:cs="Arial"/>
          <w:i/>
          <w:iCs/>
          <w:lang w:val="en-AU"/>
        </w:rPr>
        <w:t xml:space="preserve"> </w:t>
      </w:r>
    </w:p>
    <w:p w14:paraId="503312A9" w14:textId="77777777" w:rsidR="00AF55CD" w:rsidRPr="00D853F3" w:rsidRDefault="00AF55CD" w:rsidP="00AF55CD">
      <w:pPr>
        <w:spacing w:after="0" w:line="240" w:lineRule="auto"/>
        <w:rPr>
          <w:b/>
          <w:lang w:val="en-AU"/>
        </w:rPr>
      </w:pPr>
    </w:p>
    <w:p w14:paraId="038AD74E" w14:textId="3FAC4DD7" w:rsidR="00A75666" w:rsidRPr="00D853F3" w:rsidRDefault="00A75666" w:rsidP="00AF55CD">
      <w:pPr>
        <w:spacing w:before="120" w:line="240" w:lineRule="auto"/>
        <w:rPr>
          <w:b/>
          <w:lang w:val="en-AU"/>
        </w:rPr>
      </w:pPr>
      <w:r w:rsidRPr="00D853F3">
        <w:rPr>
          <w:b/>
          <w:lang w:val="en-AU"/>
        </w:rPr>
        <w:lastRenderedPageBreak/>
        <w:t>How operation complies (provide details)</w:t>
      </w:r>
    </w:p>
    <w:p w14:paraId="00727B72" w14:textId="0003E554" w:rsidR="001F7932" w:rsidRPr="00D853F3" w:rsidRDefault="001F7932" w:rsidP="00FA3DAA">
      <w:pPr>
        <w:spacing w:after="0" w:line="240" w:lineRule="auto"/>
        <w:ind w:left="142"/>
        <w:rPr>
          <w:rFonts w:ascii="Calibri" w:hAnsi="Calibri" w:cs="Calibri"/>
          <w:i/>
          <w:iCs/>
          <w:lang w:val="en-AU"/>
        </w:rPr>
      </w:pPr>
      <w:r w:rsidRPr="00D853F3">
        <w:rPr>
          <w:rFonts w:cs="Arial"/>
          <w:i/>
          <w:iCs/>
          <w:sz w:val="21"/>
          <w:szCs w:val="21"/>
          <w:highlight w:val="yellow"/>
          <w:lang w:val="en-AU"/>
        </w:rPr>
        <w:t>Example wording:</w:t>
      </w:r>
    </w:p>
    <w:p w14:paraId="42F6690E" w14:textId="77777777" w:rsidR="001F7932" w:rsidRPr="00D853F3" w:rsidRDefault="001F7932" w:rsidP="00FA3DAA">
      <w:pPr>
        <w:spacing w:after="0" w:line="240" w:lineRule="auto"/>
        <w:ind w:left="142"/>
        <w:rPr>
          <w:rFonts w:cs="Arial"/>
          <w:i/>
          <w:iCs/>
          <w:sz w:val="21"/>
          <w:szCs w:val="21"/>
          <w:lang w:val="en-AU"/>
        </w:rPr>
      </w:pPr>
      <w:r w:rsidRPr="00D853F3">
        <w:rPr>
          <w:rFonts w:cs="Arial"/>
          <w:i/>
          <w:iCs/>
          <w:sz w:val="21"/>
          <w:szCs w:val="21"/>
          <w:lang w:val="en-AU"/>
        </w:rPr>
        <w:t>Ensuring that contractors have the required skills / experience / competencies is the responsibility of the task coordinator/supervisor as outlined in the Contractor Management Plan.</w:t>
      </w:r>
    </w:p>
    <w:p w14:paraId="0229111D" w14:textId="761E35D3" w:rsidR="001F7932" w:rsidRPr="00D853F3" w:rsidRDefault="001F7932" w:rsidP="00FA3DAA">
      <w:pPr>
        <w:spacing w:before="60" w:after="0" w:line="240" w:lineRule="auto"/>
        <w:ind w:left="142"/>
        <w:rPr>
          <w:rFonts w:cs="Arial"/>
          <w:i/>
          <w:iCs/>
          <w:sz w:val="21"/>
          <w:szCs w:val="21"/>
          <w:lang w:val="en-AU"/>
        </w:rPr>
      </w:pPr>
      <w:r w:rsidRPr="00D853F3">
        <w:rPr>
          <w:rFonts w:cs="Arial"/>
          <w:i/>
          <w:iCs/>
          <w:sz w:val="21"/>
          <w:szCs w:val="21"/>
          <w:lang w:val="en-AU"/>
        </w:rPr>
        <w:t xml:space="preserve">The task coordinator/supervisor </w:t>
      </w:r>
      <w:r w:rsidR="001665FD" w:rsidRPr="00D853F3">
        <w:rPr>
          <w:rFonts w:cs="Arial"/>
          <w:i/>
          <w:iCs/>
          <w:sz w:val="21"/>
          <w:szCs w:val="21"/>
          <w:lang w:val="en-AU"/>
        </w:rPr>
        <w:t>must</w:t>
      </w:r>
      <w:r w:rsidRPr="00D853F3">
        <w:rPr>
          <w:rFonts w:cs="Arial"/>
          <w:i/>
          <w:iCs/>
          <w:sz w:val="21"/>
          <w:szCs w:val="21"/>
          <w:lang w:val="en-AU"/>
        </w:rPr>
        <w:t xml:space="preserve"> identify the skills required for the scope of works to ensure that all contractors have the required skills / experience / </w:t>
      </w:r>
      <w:r w:rsidR="00AF55CD" w:rsidRPr="00D853F3">
        <w:rPr>
          <w:rFonts w:cs="Arial"/>
          <w:i/>
          <w:iCs/>
          <w:sz w:val="21"/>
          <w:szCs w:val="21"/>
          <w:lang w:val="en-AU"/>
        </w:rPr>
        <w:t>competencies and</w:t>
      </w:r>
      <w:r w:rsidRPr="00D853F3">
        <w:rPr>
          <w:rFonts w:cs="Arial"/>
          <w:i/>
          <w:iCs/>
          <w:sz w:val="21"/>
          <w:szCs w:val="21"/>
          <w:lang w:val="en-AU"/>
        </w:rPr>
        <w:t xml:space="preserve"> have completed all induction requirements.</w:t>
      </w:r>
    </w:p>
    <w:p w14:paraId="7C822800" w14:textId="77777777" w:rsidR="001F7932" w:rsidRPr="00D853F3" w:rsidRDefault="001F7932" w:rsidP="00A50B09">
      <w:pPr>
        <w:spacing w:after="120"/>
        <w:rPr>
          <w:b/>
          <w:lang w:val="en-AU"/>
        </w:rPr>
      </w:pPr>
    </w:p>
    <w:p w14:paraId="2845771F" w14:textId="6BD9991F" w:rsidR="00A75666" w:rsidRPr="00D853F3" w:rsidRDefault="00A75666" w:rsidP="00A75666">
      <w:pPr>
        <w:spacing w:before="120" w:line="240" w:lineRule="auto"/>
        <w:rPr>
          <w:b/>
          <w:lang w:val="en-AU"/>
        </w:rPr>
      </w:pPr>
      <w:r w:rsidRPr="00D853F3">
        <w:rPr>
          <w:b/>
          <w:lang w:val="en-AU"/>
        </w:rPr>
        <w:t>Operation documents (</w:t>
      </w:r>
      <w:r w:rsidR="00D853F3" w:rsidRPr="00D853F3">
        <w:rPr>
          <w:b/>
          <w:lang w:val="en-AU"/>
        </w:rPr>
        <w:t>e.g.,</w:t>
      </w:r>
      <w:r w:rsidRPr="00D853F3">
        <w:rPr>
          <w:b/>
          <w:lang w:val="en-AU"/>
        </w:rPr>
        <w:t xml:space="preserve"> Management Plans, procedures, etc.)</w:t>
      </w:r>
    </w:p>
    <w:p w14:paraId="44B6EB78" w14:textId="77777777" w:rsidR="00FA3DAA" w:rsidRPr="00D853F3" w:rsidRDefault="00FA3DAA" w:rsidP="00FA3DAA">
      <w:pPr>
        <w:spacing w:before="60" w:after="0" w:line="240" w:lineRule="auto"/>
        <w:ind w:left="142"/>
        <w:rPr>
          <w:rFonts w:cs="Arial"/>
          <w:i/>
          <w:iCs/>
          <w:sz w:val="21"/>
          <w:szCs w:val="21"/>
          <w:lang w:val="en-AU"/>
        </w:rPr>
      </w:pPr>
      <w:r w:rsidRPr="00D853F3">
        <w:rPr>
          <w:rFonts w:cs="Arial"/>
          <w:i/>
          <w:iCs/>
          <w:sz w:val="21"/>
          <w:szCs w:val="21"/>
          <w:highlight w:val="yellow"/>
          <w:lang w:val="en-AU"/>
        </w:rPr>
        <w:t>Example wording:</w:t>
      </w:r>
    </w:p>
    <w:p w14:paraId="3874309D" w14:textId="77777777" w:rsidR="00FA3DAA" w:rsidRPr="00D853F3" w:rsidRDefault="00FA3DAA" w:rsidP="00FA3DAA">
      <w:pPr>
        <w:spacing w:before="60" w:after="0" w:line="240" w:lineRule="auto"/>
        <w:ind w:left="142"/>
        <w:rPr>
          <w:rFonts w:cs="Arial"/>
          <w:i/>
          <w:iCs/>
          <w:sz w:val="21"/>
          <w:szCs w:val="21"/>
          <w:lang w:val="en-AU"/>
        </w:rPr>
      </w:pPr>
      <w:r w:rsidRPr="00D853F3">
        <w:rPr>
          <w:rFonts w:cs="Arial"/>
          <w:i/>
          <w:iCs/>
          <w:sz w:val="21"/>
          <w:szCs w:val="21"/>
          <w:lang w:val="en-AU"/>
        </w:rPr>
        <w:t>Contractor Management Plan – (insert document number).</w:t>
      </w:r>
    </w:p>
    <w:p w14:paraId="734712D1" w14:textId="77777777" w:rsidR="00A75666" w:rsidRPr="00D853F3" w:rsidRDefault="00A75666" w:rsidP="00864CC1">
      <w:pPr>
        <w:tabs>
          <w:tab w:val="left" w:pos="567"/>
        </w:tabs>
        <w:spacing w:before="80" w:after="80" w:line="240" w:lineRule="auto"/>
        <w:ind w:left="567" w:hanging="567"/>
        <w:rPr>
          <w:rFonts w:cs="Arial"/>
          <w:color w:val="auto"/>
          <w:lang w:val="en-AU"/>
        </w:rPr>
      </w:pPr>
    </w:p>
    <w:p w14:paraId="08A9CB46" w14:textId="77777777" w:rsidR="00677233" w:rsidRPr="00D853F3" w:rsidRDefault="00677233">
      <w:pPr>
        <w:tabs>
          <w:tab w:val="clear" w:pos="283"/>
          <w:tab w:val="clear" w:pos="2778"/>
          <w:tab w:val="clear" w:pos="5556"/>
        </w:tabs>
        <w:suppressAutoHyphens w:val="0"/>
        <w:autoSpaceDE/>
        <w:autoSpaceDN/>
        <w:adjustRightInd/>
        <w:spacing w:after="200" w:line="276" w:lineRule="auto"/>
        <w:textAlignment w:val="auto"/>
        <w:rPr>
          <w:rFonts w:ascii="Arial Black" w:hAnsi="Arial Black" w:cs="Humnst777 XBlk BT"/>
          <w:b/>
          <w:color w:val="000000" w:themeColor="text1"/>
          <w:sz w:val="26"/>
          <w:szCs w:val="26"/>
          <w:lang w:val="en-AU"/>
        </w:rPr>
      </w:pPr>
      <w:bookmarkStart w:id="10" w:name="_Toc75778169"/>
      <w:bookmarkStart w:id="11" w:name="_Toc76017996"/>
      <w:r w:rsidRPr="00D853F3">
        <w:rPr>
          <w:b/>
          <w:sz w:val="26"/>
          <w:szCs w:val="26"/>
          <w:lang w:val="en-AU"/>
        </w:rPr>
        <w:br w:type="page"/>
      </w:r>
    </w:p>
    <w:p w14:paraId="74E7ECE8" w14:textId="77777777" w:rsidR="00864CC1" w:rsidRPr="00D853F3" w:rsidRDefault="00864CC1" w:rsidP="000F0E20">
      <w:pPr>
        <w:pStyle w:val="Heading1"/>
        <w:numPr>
          <w:ilvl w:val="0"/>
          <w:numId w:val="3"/>
        </w:numPr>
        <w:pBdr>
          <w:bottom w:val="none" w:sz="0" w:space="0" w:color="auto"/>
        </w:pBdr>
        <w:spacing w:before="240" w:line="240" w:lineRule="auto"/>
        <w:ind w:left="426"/>
        <w:rPr>
          <w:b/>
          <w:color w:val="004673"/>
          <w:sz w:val="26"/>
          <w:szCs w:val="26"/>
          <w:lang w:val="en-AU"/>
        </w:rPr>
      </w:pPr>
      <w:bookmarkStart w:id="12" w:name="_Toc112761543"/>
      <w:r w:rsidRPr="00D853F3">
        <w:rPr>
          <w:b/>
          <w:color w:val="004673"/>
          <w:sz w:val="26"/>
          <w:szCs w:val="26"/>
          <w:lang w:val="en-AU"/>
        </w:rPr>
        <w:lastRenderedPageBreak/>
        <w:t>TRAINING AND COMPETENCE</w:t>
      </w:r>
      <w:bookmarkEnd w:id="10"/>
      <w:bookmarkEnd w:id="11"/>
      <w:bookmarkEnd w:id="12"/>
    </w:p>
    <w:p w14:paraId="00786E21" w14:textId="23F11C3B" w:rsidR="00864CC1" w:rsidRPr="00D853F3" w:rsidRDefault="00864CC1" w:rsidP="000F0E20">
      <w:pPr>
        <w:pStyle w:val="Heading2"/>
        <w:numPr>
          <w:ilvl w:val="0"/>
          <w:numId w:val="12"/>
        </w:numPr>
        <w:spacing w:before="160" w:after="120" w:line="240" w:lineRule="auto"/>
        <w:ind w:hanging="578"/>
        <w:rPr>
          <w:color w:val="787878"/>
          <w:sz w:val="24"/>
          <w:szCs w:val="24"/>
          <w:lang w:val="en-AU"/>
        </w:rPr>
      </w:pPr>
      <w:bookmarkStart w:id="13" w:name="_Toc75778170"/>
      <w:bookmarkStart w:id="14" w:name="_Toc76017997"/>
      <w:bookmarkStart w:id="15" w:name="_Toc112761544"/>
      <w:r w:rsidRPr="00D853F3">
        <w:rPr>
          <w:color w:val="787878"/>
          <w:sz w:val="24"/>
          <w:szCs w:val="24"/>
          <w:lang w:val="en-AU"/>
        </w:rPr>
        <w:t>Competency Standards</w:t>
      </w:r>
      <w:bookmarkEnd w:id="13"/>
      <w:bookmarkEnd w:id="14"/>
      <w:bookmarkEnd w:id="15"/>
    </w:p>
    <w:p w14:paraId="2725A68E" w14:textId="28852AAB" w:rsidR="00864CC1" w:rsidRPr="00D853F3" w:rsidRDefault="00864CC1" w:rsidP="000F0E20">
      <w:pPr>
        <w:pStyle w:val="ListParagraph"/>
        <w:numPr>
          <w:ilvl w:val="1"/>
          <w:numId w:val="16"/>
        </w:numPr>
        <w:tabs>
          <w:tab w:val="left" w:pos="567"/>
        </w:tabs>
        <w:spacing w:before="80" w:after="80" w:line="240" w:lineRule="auto"/>
        <w:ind w:left="567" w:hanging="567"/>
        <w:rPr>
          <w:rFonts w:ascii="Arial" w:hAnsi="Arial" w:cs="Arial"/>
          <w:lang w:val="en-AU"/>
        </w:rPr>
      </w:pPr>
      <w:r w:rsidRPr="00D853F3">
        <w:rPr>
          <w:rFonts w:ascii="Arial" w:hAnsi="Arial" w:cs="Arial"/>
          <w:lang w:val="en-AU"/>
        </w:rPr>
        <w:t xml:space="preserve">Where available, recognised units of competency from endorsed Industry Training Packages should be used </w:t>
      </w:r>
      <w:r w:rsidR="001F7773" w:rsidRPr="00D853F3">
        <w:rPr>
          <w:rFonts w:ascii="Arial" w:hAnsi="Arial" w:cs="Arial"/>
          <w:lang w:val="en-AU"/>
        </w:rPr>
        <w:t xml:space="preserve">as the minimum standard </w:t>
      </w:r>
      <w:r w:rsidRPr="00D853F3">
        <w:rPr>
          <w:rFonts w:ascii="Arial" w:hAnsi="Arial" w:cs="Arial"/>
          <w:lang w:val="en-AU"/>
        </w:rPr>
        <w:t>for training and assessment.</w:t>
      </w:r>
    </w:p>
    <w:p w14:paraId="6A7362C3" w14:textId="70DF709C" w:rsidR="00677233" w:rsidRDefault="00677233" w:rsidP="00677233">
      <w:pPr>
        <w:tabs>
          <w:tab w:val="left" w:pos="567"/>
        </w:tabs>
        <w:spacing w:before="80" w:after="80" w:line="240" w:lineRule="auto"/>
        <w:ind w:left="567"/>
        <w:rPr>
          <w:rFonts w:cs="Arial"/>
          <w:i/>
          <w:iCs/>
          <w:lang w:val="en-AU"/>
        </w:rPr>
      </w:pPr>
      <w:r w:rsidRPr="00D853F3">
        <w:rPr>
          <w:rFonts w:cs="Arial"/>
          <w:i/>
          <w:iCs/>
          <w:highlight w:val="lightGray"/>
          <w:lang w:val="en-AU"/>
        </w:rPr>
        <w:t xml:space="preserve">see full copy of the Order 34 Guideline </w:t>
      </w:r>
      <w:r w:rsidR="00DB0294">
        <w:rPr>
          <w:rFonts w:cs="Arial"/>
          <w:i/>
          <w:iCs/>
          <w:highlight w:val="lightGray"/>
          <w:lang w:val="en-AU"/>
        </w:rPr>
        <w:t>2024</w:t>
      </w:r>
      <w:r w:rsidRPr="00D853F3">
        <w:rPr>
          <w:rFonts w:cs="Arial"/>
          <w:i/>
          <w:iCs/>
          <w:highlight w:val="lightGray"/>
          <w:lang w:val="en-AU"/>
        </w:rPr>
        <w:t xml:space="preserve"> for additional guidance notes</w:t>
      </w:r>
      <w:r w:rsidRPr="00D853F3">
        <w:rPr>
          <w:rFonts w:cs="Arial"/>
          <w:i/>
          <w:iCs/>
          <w:lang w:val="en-AU"/>
        </w:rPr>
        <w:t xml:space="preserve"> </w:t>
      </w:r>
    </w:p>
    <w:p w14:paraId="7E6EE41A" w14:textId="77777777" w:rsidR="00AD6599" w:rsidRPr="00D853F3" w:rsidRDefault="00AD6599" w:rsidP="00AD6599">
      <w:pPr>
        <w:tabs>
          <w:tab w:val="left" w:pos="567"/>
        </w:tabs>
        <w:spacing w:after="0" w:line="240" w:lineRule="auto"/>
        <w:ind w:left="567"/>
        <w:rPr>
          <w:rFonts w:cs="Arial"/>
          <w:lang w:val="en-AU"/>
        </w:rPr>
      </w:pPr>
    </w:p>
    <w:p w14:paraId="67A0BBA0" w14:textId="77777777" w:rsidR="005B0DF1" w:rsidRPr="00D853F3" w:rsidRDefault="005B0DF1" w:rsidP="00AF55CD">
      <w:pPr>
        <w:spacing w:before="120" w:line="240" w:lineRule="auto"/>
        <w:rPr>
          <w:b/>
          <w:lang w:val="en-AU"/>
        </w:rPr>
      </w:pPr>
      <w:r w:rsidRPr="00D853F3">
        <w:rPr>
          <w:b/>
          <w:lang w:val="en-AU"/>
        </w:rPr>
        <w:t>How operation complies (provide details)</w:t>
      </w:r>
    </w:p>
    <w:p w14:paraId="30FF8052" w14:textId="54EA9757" w:rsidR="00AF55CD" w:rsidRPr="00D853F3" w:rsidRDefault="00AF55CD" w:rsidP="00AF55CD">
      <w:pPr>
        <w:spacing w:after="0" w:line="240" w:lineRule="auto"/>
        <w:ind w:left="142"/>
        <w:rPr>
          <w:rFonts w:cs="Arial"/>
          <w:i/>
          <w:iCs/>
          <w:sz w:val="21"/>
          <w:szCs w:val="21"/>
          <w:lang w:val="en-AU"/>
        </w:rPr>
      </w:pPr>
      <w:r w:rsidRPr="00D853F3">
        <w:rPr>
          <w:rFonts w:cs="Arial"/>
          <w:i/>
          <w:iCs/>
          <w:sz w:val="21"/>
          <w:szCs w:val="21"/>
          <w:highlight w:val="yellow"/>
          <w:lang w:val="en-AU"/>
        </w:rPr>
        <w:t>Insert wording</w:t>
      </w:r>
    </w:p>
    <w:p w14:paraId="67BE4065" w14:textId="77777777" w:rsidR="005B0DF1" w:rsidRPr="00D853F3" w:rsidRDefault="005B0DF1" w:rsidP="00E5540C">
      <w:pPr>
        <w:spacing w:after="0"/>
        <w:rPr>
          <w:b/>
          <w:lang w:val="en-AU"/>
        </w:rPr>
      </w:pPr>
    </w:p>
    <w:p w14:paraId="08B9491F" w14:textId="71D70A55" w:rsidR="005B0DF1" w:rsidRPr="00D853F3" w:rsidRDefault="005B0DF1" w:rsidP="005B0DF1">
      <w:pPr>
        <w:spacing w:before="120" w:line="240" w:lineRule="auto"/>
        <w:rPr>
          <w:b/>
          <w:lang w:val="en-AU"/>
        </w:rPr>
      </w:pPr>
      <w:r w:rsidRPr="00D853F3">
        <w:rPr>
          <w:b/>
          <w:lang w:val="en-AU"/>
        </w:rPr>
        <w:t>Operation documents (</w:t>
      </w:r>
      <w:r w:rsidR="00D853F3" w:rsidRPr="00D853F3">
        <w:rPr>
          <w:b/>
          <w:lang w:val="en-AU"/>
        </w:rPr>
        <w:t>e.g.,</w:t>
      </w:r>
      <w:r w:rsidRPr="00D853F3">
        <w:rPr>
          <w:b/>
          <w:lang w:val="en-AU"/>
        </w:rPr>
        <w:t xml:space="preserve"> Management Plans, procedures, etc.)</w:t>
      </w:r>
    </w:p>
    <w:p w14:paraId="2D0136AC" w14:textId="77777777" w:rsidR="00AF55CD" w:rsidRPr="00D853F3" w:rsidRDefault="00AF55CD" w:rsidP="00AF55CD">
      <w:pPr>
        <w:spacing w:after="0" w:line="240" w:lineRule="auto"/>
        <w:ind w:left="142"/>
        <w:rPr>
          <w:rFonts w:cs="Arial"/>
          <w:i/>
          <w:iCs/>
          <w:sz w:val="21"/>
          <w:szCs w:val="21"/>
          <w:lang w:val="en-AU"/>
        </w:rPr>
      </w:pPr>
      <w:r w:rsidRPr="00D853F3">
        <w:rPr>
          <w:rFonts w:cs="Arial"/>
          <w:i/>
          <w:iCs/>
          <w:sz w:val="21"/>
          <w:szCs w:val="21"/>
          <w:highlight w:val="yellow"/>
          <w:lang w:val="en-AU"/>
        </w:rPr>
        <w:t>Insert wording</w:t>
      </w:r>
    </w:p>
    <w:p w14:paraId="27424C53" w14:textId="77777777" w:rsidR="005B0DF1" w:rsidRPr="00D853F3" w:rsidRDefault="005B0DF1" w:rsidP="005B0DF1">
      <w:pPr>
        <w:tabs>
          <w:tab w:val="clear" w:pos="283"/>
          <w:tab w:val="clear" w:pos="2778"/>
          <w:tab w:val="clear" w:pos="5556"/>
          <w:tab w:val="left" w:pos="1843"/>
        </w:tabs>
        <w:autoSpaceDE/>
        <w:autoSpaceDN/>
        <w:adjustRightInd/>
        <w:spacing w:after="120" w:line="240" w:lineRule="auto"/>
        <w:textAlignment w:val="auto"/>
        <w:rPr>
          <w:rFonts w:cs="Arial"/>
          <w:lang w:val="en-AU"/>
        </w:rPr>
      </w:pPr>
    </w:p>
    <w:p w14:paraId="3576C7B9" w14:textId="15E92EED" w:rsidR="00864CC1" w:rsidRDefault="00864CC1" w:rsidP="000F0E20">
      <w:pPr>
        <w:pStyle w:val="ListParagraph"/>
        <w:numPr>
          <w:ilvl w:val="1"/>
          <w:numId w:val="16"/>
        </w:numPr>
        <w:tabs>
          <w:tab w:val="left" w:pos="567"/>
        </w:tabs>
        <w:spacing w:before="80" w:after="80" w:line="240" w:lineRule="auto"/>
        <w:ind w:left="567" w:hanging="567"/>
        <w:rPr>
          <w:rFonts w:ascii="Arial" w:hAnsi="Arial" w:cs="Arial"/>
          <w:lang w:val="en-AU"/>
        </w:rPr>
      </w:pPr>
      <w:r w:rsidRPr="004F4F29">
        <w:rPr>
          <w:rFonts w:ascii="Arial" w:hAnsi="Arial" w:cs="Arial"/>
          <w:lang w:val="en-AU"/>
        </w:rPr>
        <w:t>The TCMS must describe:</w:t>
      </w:r>
    </w:p>
    <w:p w14:paraId="28D8C732" w14:textId="1004D753" w:rsidR="00864CC1" w:rsidRPr="00AD6599" w:rsidRDefault="00864CC1" w:rsidP="000F0E20">
      <w:pPr>
        <w:pStyle w:val="ListParagraph"/>
        <w:numPr>
          <w:ilvl w:val="2"/>
          <w:numId w:val="16"/>
        </w:numPr>
        <w:tabs>
          <w:tab w:val="left" w:pos="1276"/>
        </w:tabs>
        <w:spacing w:before="80" w:after="80" w:line="240" w:lineRule="auto"/>
        <w:ind w:left="1276" w:hanging="709"/>
        <w:rPr>
          <w:rFonts w:ascii="Arial" w:hAnsi="Arial" w:cs="Arial"/>
          <w:lang w:val="en-AU"/>
        </w:rPr>
      </w:pPr>
      <w:r w:rsidRPr="00AD6599">
        <w:rPr>
          <w:rFonts w:ascii="Arial" w:hAnsi="Arial" w:cs="Arial"/>
          <w:lang w:val="en-AU"/>
        </w:rPr>
        <w:t xml:space="preserve">the competency requirements for persons who </w:t>
      </w:r>
      <w:r w:rsidRPr="00AD6599">
        <w:rPr>
          <w:rFonts w:ascii="Arial" w:hAnsi="Arial" w:cs="Arial"/>
          <w:u w:val="single"/>
          <w:lang w:val="en-AU"/>
        </w:rPr>
        <w:t>develop training and assessment materials</w:t>
      </w:r>
      <w:r w:rsidRPr="00AD6599">
        <w:rPr>
          <w:rFonts w:ascii="Arial" w:hAnsi="Arial" w:cs="Arial"/>
          <w:lang w:val="en-AU"/>
        </w:rPr>
        <w:t>, or who</w:t>
      </w:r>
      <w:r w:rsidRPr="00AD6599">
        <w:rPr>
          <w:rFonts w:ascii="Arial" w:hAnsi="Arial" w:cs="Arial"/>
          <w:u w:val="single"/>
          <w:lang w:val="en-AU"/>
        </w:rPr>
        <w:t xml:space="preserve"> oversee the development of training and assessment materials</w:t>
      </w:r>
      <w:r w:rsidRPr="00AD6599">
        <w:rPr>
          <w:rFonts w:ascii="Arial" w:hAnsi="Arial" w:cs="Arial"/>
          <w:lang w:val="en-AU"/>
        </w:rPr>
        <w:t>.</w:t>
      </w:r>
    </w:p>
    <w:p w14:paraId="1F5E8B7A" w14:textId="77777777" w:rsidR="00864CC1" w:rsidRPr="00AD6599" w:rsidRDefault="00864CC1" w:rsidP="00864CC1">
      <w:pPr>
        <w:tabs>
          <w:tab w:val="left" w:pos="567"/>
        </w:tabs>
        <w:spacing w:before="60" w:after="0" w:line="240" w:lineRule="auto"/>
        <w:ind w:left="1276"/>
        <w:rPr>
          <w:rFonts w:cs="Arial"/>
          <w:color w:val="auto"/>
          <w:lang w:val="en-AU"/>
        </w:rPr>
      </w:pPr>
      <w:r w:rsidRPr="00AD6599">
        <w:rPr>
          <w:rFonts w:cs="Arial"/>
          <w:color w:val="auto"/>
          <w:lang w:val="en-AU"/>
        </w:rPr>
        <w:t xml:space="preserve">Note - the </w:t>
      </w:r>
      <w:r w:rsidRPr="00AD6599">
        <w:rPr>
          <w:rFonts w:cs="Arial"/>
          <w:color w:val="auto"/>
          <w:u w:val="single"/>
          <w:lang w:val="en-AU"/>
        </w:rPr>
        <w:t>minimum</w:t>
      </w:r>
      <w:r w:rsidRPr="00AD6599">
        <w:rPr>
          <w:rFonts w:cs="Arial"/>
          <w:color w:val="auto"/>
          <w:lang w:val="en-AU"/>
        </w:rPr>
        <w:t xml:space="preserve"> requirements are:</w:t>
      </w:r>
    </w:p>
    <w:p w14:paraId="091997A6" w14:textId="5B71EB42" w:rsidR="00864CC1" w:rsidRPr="00D853F3" w:rsidRDefault="00864CC1" w:rsidP="000F0E20">
      <w:pPr>
        <w:numPr>
          <w:ilvl w:val="2"/>
          <w:numId w:val="1"/>
        </w:numPr>
        <w:tabs>
          <w:tab w:val="clear" w:pos="283"/>
          <w:tab w:val="clear" w:pos="2778"/>
          <w:tab w:val="clear" w:pos="5556"/>
          <w:tab w:val="left" w:pos="1843"/>
        </w:tabs>
        <w:autoSpaceDE/>
        <w:autoSpaceDN/>
        <w:adjustRightInd/>
        <w:spacing w:after="0" w:line="240" w:lineRule="auto"/>
        <w:ind w:left="1843" w:hanging="567"/>
        <w:textAlignment w:val="auto"/>
        <w:rPr>
          <w:rFonts w:cs="Arial"/>
          <w:lang w:val="en-AU"/>
        </w:rPr>
      </w:pPr>
      <w:r w:rsidRPr="00D853F3">
        <w:rPr>
          <w:rFonts w:cs="Arial"/>
          <w:lang w:val="en-AU"/>
        </w:rPr>
        <w:t xml:space="preserve">a diploma or </w:t>
      </w:r>
      <w:r w:rsidR="00D853F3" w:rsidRPr="00D853F3">
        <w:rPr>
          <w:rFonts w:cs="Arial"/>
          <w:lang w:val="en-AU"/>
        </w:rPr>
        <w:t>higher-level</w:t>
      </w:r>
      <w:r w:rsidRPr="00D853F3">
        <w:rPr>
          <w:rFonts w:cs="Arial"/>
          <w:lang w:val="en-AU"/>
        </w:rPr>
        <w:t xml:space="preserve"> qualification in adult education, OR</w:t>
      </w:r>
    </w:p>
    <w:p w14:paraId="35DB63FE" w14:textId="77777777" w:rsidR="00864CC1" w:rsidRPr="00D853F3" w:rsidRDefault="00864CC1" w:rsidP="000F0E20">
      <w:pPr>
        <w:numPr>
          <w:ilvl w:val="2"/>
          <w:numId w:val="1"/>
        </w:numPr>
        <w:tabs>
          <w:tab w:val="clear" w:pos="283"/>
          <w:tab w:val="clear" w:pos="2778"/>
          <w:tab w:val="clear" w:pos="5556"/>
          <w:tab w:val="left" w:pos="1843"/>
        </w:tabs>
        <w:autoSpaceDE/>
        <w:autoSpaceDN/>
        <w:adjustRightInd/>
        <w:spacing w:after="0" w:line="240" w:lineRule="auto"/>
        <w:ind w:left="1843" w:hanging="567"/>
        <w:textAlignment w:val="auto"/>
        <w:rPr>
          <w:rFonts w:cs="Arial"/>
          <w:lang w:val="en-AU"/>
        </w:rPr>
      </w:pPr>
      <w:r w:rsidRPr="00D853F3">
        <w:rPr>
          <w:rFonts w:cs="Arial"/>
          <w:lang w:val="en-AU"/>
        </w:rPr>
        <w:t>TAE40116 Cert. IV in Training and Assessment, OR</w:t>
      </w:r>
    </w:p>
    <w:p w14:paraId="3C97D2F4" w14:textId="00295121" w:rsidR="00864CC1" w:rsidRPr="00D853F3" w:rsidRDefault="00864CC1" w:rsidP="000F0E20">
      <w:pPr>
        <w:numPr>
          <w:ilvl w:val="2"/>
          <w:numId w:val="1"/>
        </w:numPr>
        <w:tabs>
          <w:tab w:val="clear" w:pos="283"/>
          <w:tab w:val="clear" w:pos="2778"/>
          <w:tab w:val="clear" w:pos="5556"/>
          <w:tab w:val="left" w:pos="1843"/>
        </w:tabs>
        <w:autoSpaceDE/>
        <w:autoSpaceDN/>
        <w:adjustRightInd/>
        <w:spacing w:after="0" w:line="240" w:lineRule="auto"/>
        <w:ind w:left="1843" w:right="-46" w:hanging="567"/>
        <w:textAlignment w:val="auto"/>
        <w:rPr>
          <w:rFonts w:cs="Arial"/>
          <w:lang w:val="en-AU"/>
        </w:rPr>
      </w:pPr>
      <w:r w:rsidRPr="00D853F3">
        <w:rPr>
          <w:rFonts w:cs="Arial"/>
          <w:lang w:val="en-AU"/>
        </w:rPr>
        <w:t>TAE40110 Cert. IV in Training and Assessment (</w:t>
      </w:r>
      <w:r w:rsidRPr="00D853F3">
        <w:rPr>
          <w:rFonts w:cs="Arial"/>
          <w:i/>
          <w:iCs/>
          <w:highlight w:val="lightGray"/>
          <w:lang w:val="en-AU"/>
        </w:rPr>
        <w:t xml:space="preserve">see </w:t>
      </w:r>
      <w:r w:rsidRPr="00D853F3">
        <w:rPr>
          <w:rFonts w:cs="Arial"/>
          <w:i/>
          <w:iCs/>
          <w:highlight w:val="lightGray"/>
          <w:u w:val="single"/>
          <w:lang w:val="en-AU"/>
        </w:rPr>
        <w:t>Note 1</w:t>
      </w:r>
      <w:r w:rsidRPr="00D853F3">
        <w:rPr>
          <w:rFonts w:cs="Arial"/>
          <w:i/>
          <w:iCs/>
          <w:highlight w:val="lightGray"/>
          <w:lang w:val="en-AU"/>
        </w:rPr>
        <w:t xml:space="preserve"> </w:t>
      </w:r>
      <w:r w:rsidR="00677233" w:rsidRPr="00D853F3">
        <w:rPr>
          <w:rFonts w:cs="Arial"/>
          <w:i/>
          <w:iCs/>
          <w:highlight w:val="lightGray"/>
          <w:lang w:val="en-AU"/>
        </w:rPr>
        <w:t xml:space="preserve">in the guidance notes in the full copy of the Order 34 </w:t>
      </w:r>
      <w:r w:rsidR="006F7C98" w:rsidRPr="00D853F3">
        <w:rPr>
          <w:rFonts w:cs="Arial"/>
          <w:i/>
          <w:iCs/>
          <w:highlight w:val="lightGray"/>
          <w:lang w:val="en-AU"/>
        </w:rPr>
        <w:t xml:space="preserve">Guideline </w:t>
      </w:r>
      <w:r w:rsidR="00DB0294">
        <w:rPr>
          <w:rFonts w:cs="Arial"/>
          <w:i/>
          <w:iCs/>
          <w:highlight w:val="lightGray"/>
          <w:lang w:val="en-AU"/>
        </w:rPr>
        <w:t>2024</w:t>
      </w:r>
      <w:r w:rsidRPr="00D853F3">
        <w:rPr>
          <w:rFonts w:cs="Arial"/>
          <w:lang w:val="en-AU"/>
        </w:rPr>
        <w:t>), OR</w:t>
      </w:r>
    </w:p>
    <w:p w14:paraId="27849FA7" w14:textId="77777777" w:rsidR="00864CC1" w:rsidRPr="00D853F3" w:rsidRDefault="00864CC1" w:rsidP="000F0E20">
      <w:pPr>
        <w:numPr>
          <w:ilvl w:val="2"/>
          <w:numId w:val="1"/>
        </w:numPr>
        <w:tabs>
          <w:tab w:val="clear" w:pos="283"/>
          <w:tab w:val="clear" w:pos="2778"/>
          <w:tab w:val="clear" w:pos="5556"/>
          <w:tab w:val="left" w:pos="1843"/>
        </w:tabs>
        <w:autoSpaceDE/>
        <w:autoSpaceDN/>
        <w:adjustRightInd/>
        <w:spacing w:after="120" w:line="240" w:lineRule="auto"/>
        <w:ind w:left="1843" w:hanging="567"/>
        <w:textAlignment w:val="auto"/>
        <w:rPr>
          <w:rFonts w:cs="Arial"/>
          <w:lang w:val="en-AU"/>
        </w:rPr>
      </w:pPr>
      <w:r w:rsidRPr="00D853F3">
        <w:rPr>
          <w:rFonts w:cs="Arial"/>
          <w:lang w:val="en-AU"/>
        </w:rPr>
        <w:t>any endorsed qualification replacing TAE40116.</w:t>
      </w:r>
    </w:p>
    <w:p w14:paraId="25ED884F" w14:textId="1FCA4AD4" w:rsidR="00677233" w:rsidRPr="00D853F3" w:rsidRDefault="00677233" w:rsidP="00677233">
      <w:pPr>
        <w:tabs>
          <w:tab w:val="left" w:pos="567"/>
        </w:tabs>
        <w:spacing w:before="80" w:after="80" w:line="240" w:lineRule="auto"/>
        <w:ind w:left="567"/>
        <w:rPr>
          <w:rFonts w:cs="Arial"/>
          <w:lang w:val="en-AU"/>
        </w:rPr>
      </w:pPr>
      <w:r w:rsidRPr="00D853F3">
        <w:rPr>
          <w:rFonts w:cs="Arial"/>
          <w:i/>
          <w:iCs/>
          <w:highlight w:val="lightGray"/>
          <w:lang w:val="en-AU"/>
        </w:rPr>
        <w:t xml:space="preserve">see full copy of the Order 34 Guideline </w:t>
      </w:r>
      <w:r w:rsidR="00DB0294">
        <w:rPr>
          <w:rFonts w:cs="Arial"/>
          <w:i/>
          <w:iCs/>
          <w:highlight w:val="lightGray"/>
          <w:lang w:val="en-AU"/>
        </w:rPr>
        <w:t>2024</w:t>
      </w:r>
      <w:r w:rsidRPr="00D853F3">
        <w:rPr>
          <w:rFonts w:cs="Arial"/>
          <w:i/>
          <w:iCs/>
          <w:highlight w:val="lightGray"/>
          <w:lang w:val="en-AU"/>
        </w:rPr>
        <w:t xml:space="preserve"> for additional guidance notes</w:t>
      </w:r>
      <w:r w:rsidRPr="00D853F3">
        <w:rPr>
          <w:rFonts w:cs="Arial"/>
          <w:i/>
          <w:iCs/>
          <w:lang w:val="en-AU"/>
        </w:rPr>
        <w:t xml:space="preserve"> </w:t>
      </w:r>
    </w:p>
    <w:p w14:paraId="249312D8" w14:textId="77777777" w:rsidR="003A7595" w:rsidRPr="00D853F3" w:rsidRDefault="003A7595" w:rsidP="00AF55CD">
      <w:pPr>
        <w:spacing w:before="120" w:line="240" w:lineRule="auto"/>
        <w:rPr>
          <w:b/>
          <w:lang w:val="en-AU"/>
        </w:rPr>
      </w:pPr>
      <w:r w:rsidRPr="00D853F3">
        <w:rPr>
          <w:b/>
          <w:lang w:val="en-AU"/>
        </w:rPr>
        <w:t>How operation complies (provide details)</w:t>
      </w:r>
    </w:p>
    <w:p w14:paraId="38202E6C" w14:textId="77777777" w:rsidR="00AF55CD" w:rsidRPr="00D853F3" w:rsidRDefault="00AF55CD" w:rsidP="00AF55CD">
      <w:pPr>
        <w:spacing w:after="0" w:line="240" w:lineRule="auto"/>
        <w:ind w:left="142"/>
        <w:rPr>
          <w:rFonts w:cs="Arial"/>
          <w:i/>
          <w:iCs/>
          <w:sz w:val="21"/>
          <w:szCs w:val="21"/>
          <w:lang w:val="en-AU"/>
        </w:rPr>
      </w:pPr>
      <w:r w:rsidRPr="00D853F3">
        <w:rPr>
          <w:rFonts w:cs="Arial"/>
          <w:i/>
          <w:iCs/>
          <w:sz w:val="21"/>
          <w:szCs w:val="21"/>
          <w:highlight w:val="yellow"/>
          <w:lang w:val="en-AU"/>
        </w:rPr>
        <w:t>Insert wording</w:t>
      </w:r>
    </w:p>
    <w:p w14:paraId="79CAED51" w14:textId="77777777" w:rsidR="00CF4DDB" w:rsidRPr="00D853F3" w:rsidRDefault="00CF4DDB" w:rsidP="00E5540C">
      <w:pPr>
        <w:spacing w:after="0"/>
        <w:rPr>
          <w:b/>
          <w:lang w:val="en-AU"/>
        </w:rPr>
      </w:pPr>
    </w:p>
    <w:p w14:paraId="78FF27DF" w14:textId="00DBAE79" w:rsidR="003A7595" w:rsidRPr="00D853F3" w:rsidRDefault="003A7595" w:rsidP="003A7595">
      <w:pPr>
        <w:spacing w:before="120" w:line="240" w:lineRule="auto"/>
        <w:rPr>
          <w:b/>
          <w:lang w:val="en-AU"/>
        </w:rPr>
      </w:pPr>
      <w:r w:rsidRPr="00D853F3">
        <w:rPr>
          <w:b/>
          <w:lang w:val="en-AU"/>
        </w:rPr>
        <w:t>Operation documents (</w:t>
      </w:r>
      <w:r w:rsidR="00D853F3" w:rsidRPr="00D853F3">
        <w:rPr>
          <w:b/>
          <w:lang w:val="en-AU"/>
        </w:rPr>
        <w:t>e.g.,</w:t>
      </w:r>
      <w:r w:rsidRPr="00D853F3">
        <w:rPr>
          <w:b/>
          <w:lang w:val="en-AU"/>
        </w:rPr>
        <w:t xml:space="preserve"> Management Plans, procedures, etc.)</w:t>
      </w:r>
    </w:p>
    <w:p w14:paraId="62E59CBC" w14:textId="77777777" w:rsidR="00E5540C" w:rsidRPr="00D853F3" w:rsidRDefault="00E5540C" w:rsidP="00E5540C">
      <w:pPr>
        <w:spacing w:after="0" w:line="240" w:lineRule="auto"/>
        <w:ind w:left="142"/>
        <w:rPr>
          <w:rFonts w:cs="Arial"/>
          <w:i/>
          <w:iCs/>
          <w:sz w:val="21"/>
          <w:szCs w:val="21"/>
          <w:lang w:val="en-AU"/>
        </w:rPr>
      </w:pPr>
      <w:r w:rsidRPr="00D853F3">
        <w:rPr>
          <w:rFonts w:cs="Arial"/>
          <w:i/>
          <w:iCs/>
          <w:sz w:val="21"/>
          <w:szCs w:val="21"/>
          <w:highlight w:val="yellow"/>
          <w:lang w:val="en-AU"/>
        </w:rPr>
        <w:t>Insert wording</w:t>
      </w:r>
    </w:p>
    <w:p w14:paraId="1DBAB1FD" w14:textId="77777777" w:rsidR="00E5540C" w:rsidRPr="00D853F3" w:rsidRDefault="00E5540C" w:rsidP="00E5540C">
      <w:pPr>
        <w:spacing w:after="0"/>
        <w:rPr>
          <w:b/>
          <w:lang w:val="en-AU"/>
        </w:rPr>
      </w:pPr>
    </w:p>
    <w:p w14:paraId="16ED8692" w14:textId="6C053C62" w:rsidR="00864CC1" w:rsidRPr="00AD6599" w:rsidRDefault="00864CC1" w:rsidP="000F0E20">
      <w:pPr>
        <w:pStyle w:val="ListParagraph"/>
        <w:numPr>
          <w:ilvl w:val="2"/>
          <w:numId w:val="16"/>
        </w:numPr>
        <w:tabs>
          <w:tab w:val="left" w:pos="1276"/>
        </w:tabs>
        <w:spacing w:before="80" w:after="80" w:line="240" w:lineRule="auto"/>
        <w:ind w:left="1276" w:hanging="709"/>
        <w:rPr>
          <w:rFonts w:ascii="Arial" w:hAnsi="Arial" w:cs="Arial"/>
          <w:lang w:val="en-AU"/>
        </w:rPr>
      </w:pPr>
      <w:r w:rsidRPr="00AD6599">
        <w:rPr>
          <w:rFonts w:ascii="Arial" w:hAnsi="Arial" w:cs="Arial"/>
          <w:lang w:val="en-AU"/>
        </w:rPr>
        <w:t>the competency requirements for workplace trainers and assessors.</w:t>
      </w:r>
    </w:p>
    <w:p w14:paraId="31505480" w14:textId="77777777" w:rsidR="00864CC1" w:rsidRPr="00D853F3" w:rsidRDefault="00864CC1" w:rsidP="00864CC1">
      <w:pPr>
        <w:tabs>
          <w:tab w:val="left" w:pos="567"/>
        </w:tabs>
        <w:spacing w:before="60" w:after="60" w:line="240" w:lineRule="auto"/>
        <w:ind w:left="1276"/>
        <w:rPr>
          <w:rFonts w:cs="Arial"/>
          <w:lang w:val="en-AU"/>
        </w:rPr>
      </w:pPr>
      <w:r w:rsidRPr="00D853F3">
        <w:rPr>
          <w:rFonts w:cs="Arial"/>
          <w:color w:val="auto"/>
          <w:lang w:val="en-AU"/>
        </w:rPr>
        <w:t>Note</w:t>
      </w:r>
      <w:r w:rsidRPr="00D853F3">
        <w:rPr>
          <w:rFonts w:cs="Arial"/>
          <w:lang w:val="en-AU"/>
        </w:rPr>
        <w:t xml:space="preserve"> - the </w:t>
      </w:r>
      <w:r w:rsidRPr="00D853F3">
        <w:rPr>
          <w:rFonts w:cs="Arial"/>
          <w:u w:val="single"/>
          <w:lang w:val="en-AU"/>
        </w:rPr>
        <w:t>minimum</w:t>
      </w:r>
      <w:r w:rsidRPr="00D853F3">
        <w:rPr>
          <w:rFonts w:cs="Arial"/>
          <w:lang w:val="en-AU"/>
        </w:rPr>
        <w:t xml:space="preserve"> requirements are:</w:t>
      </w:r>
    </w:p>
    <w:p w14:paraId="71C67496" w14:textId="360BA8F6" w:rsidR="00864CC1" w:rsidRPr="00D853F3" w:rsidRDefault="00864CC1" w:rsidP="000F0E20">
      <w:pPr>
        <w:numPr>
          <w:ilvl w:val="2"/>
          <w:numId w:val="4"/>
        </w:numPr>
        <w:tabs>
          <w:tab w:val="clear" w:pos="283"/>
          <w:tab w:val="clear" w:pos="2778"/>
          <w:tab w:val="clear" w:pos="5556"/>
          <w:tab w:val="left" w:pos="1560"/>
        </w:tabs>
        <w:autoSpaceDE/>
        <w:autoSpaceDN/>
        <w:adjustRightInd/>
        <w:spacing w:after="0" w:line="276" w:lineRule="auto"/>
        <w:ind w:left="1560" w:hanging="284"/>
        <w:textAlignment w:val="auto"/>
        <w:rPr>
          <w:rFonts w:cs="Arial"/>
          <w:lang w:val="en-AU"/>
        </w:rPr>
      </w:pPr>
      <w:r w:rsidRPr="00D853F3">
        <w:rPr>
          <w:rFonts w:cs="Arial"/>
          <w:lang w:val="en-AU"/>
        </w:rPr>
        <w:t>specific units of competency or Skill Sets from BSZ40198 (</w:t>
      </w:r>
      <w:r w:rsidR="006F7C98" w:rsidRPr="00D853F3">
        <w:rPr>
          <w:rFonts w:cs="Arial"/>
          <w:i/>
          <w:iCs/>
          <w:highlight w:val="lightGray"/>
          <w:lang w:val="en-AU"/>
        </w:rPr>
        <w:t xml:space="preserve">see </w:t>
      </w:r>
      <w:r w:rsidR="006F7C98" w:rsidRPr="00D853F3">
        <w:rPr>
          <w:rFonts w:cs="Arial"/>
          <w:i/>
          <w:iCs/>
          <w:highlight w:val="lightGray"/>
          <w:u w:val="single"/>
          <w:lang w:val="en-AU"/>
        </w:rPr>
        <w:t>Note 2</w:t>
      </w:r>
      <w:r w:rsidR="006F7C98" w:rsidRPr="00D853F3">
        <w:rPr>
          <w:rFonts w:cs="Arial"/>
          <w:i/>
          <w:iCs/>
          <w:highlight w:val="lightGray"/>
          <w:lang w:val="en-AU"/>
        </w:rPr>
        <w:t xml:space="preserve"> in the guidance notes in the full copy of the Order 34 Guideline </w:t>
      </w:r>
      <w:r w:rsidR="00DB0294">
        <w:rPr>
          <w:rFonts w:cs="Arial"/>
          <w:i/>
          <w:iCs/>
          <w:highlight w:val="lightGray"/>
          <w:lang w:val="en-AU"/>
        </w:rPr>
        <w:t>2024</w:t>
      </w:r>
      <w:r w:rsidR="00D853F3" w:rsidRPr="00D853F3">
        <w:rPr>
          <w:rFonts w:cs="Arial"/>
          <w:i/>
          <w:iCs/>
          <w:highlight w:val="lightGray"/>
          <w:lang w:val="en-AU"/>
        </w:rPr>
        <w:t>)</w:t>
      </w:r>
      <w:r w:rsidRPr="00D853F3">
        <w:rPr>
          <w:rFonts w:cs="Arial"/>
          <w:lang w:val="en-AU"/>
        </w:rPr>
        <w:t xml:space="preserve">, or TAA40104, or TAE40110, or TAE40116, </w:t>
      </w:r>
      <w:r w:rsidR="00DB0294">
        <w:rPr>
          <w:rFonts w:cs="Arial"/>
          <w:lang w:val="en-AU"/>
        </w:rPr>
        <w:t xml:space="preserve">or TAE40122 </w:t>
      </w:r>
      <w:r w:rsidRPr="00D853F3">
        <w:rPr>
          <w:rFonts w:cs="Arial"/>
          <w:lang w:val="en-AU"/>
        </w:rPr>
        <w:t>OR</w:t>
      </w:r>
    </w:p>
    <w:p w14:paraId="65738046" w14:textId="7EF2E0B4" w:rsidR="00677233" w:rsidRPr="00D853F3" w:rsidRDefault="00677233" w:rsidP="00677233">
      <w:pPr>
        <w:tabs>
          <w:tab w:val="left" w:pos="567"/>
        </w:tabs>
        <w:spacing w:before="80" w:after="80" w:line="240" w:lineRule="auto"/>
        <w:ind w:left="567"/>
        <w:rPr>
          <w:rFonts w:cs="Arial"/>
          <w:lang w:val="en-AU"/>
        </w:rPr>
      </w:pPr>
      <w:r w:rsidRPr="00D853F3">
        <w:rPr>
          <w:rFonts w:cs="Arial"/>
          <w:i/>
          <w:iCs/>
          <w:highlight w:val="lightGray"/>
          <w:lang w:val="en-AU"/>
        </w:rPr>
        <w:t xml:space="preserve">see full copy of the Order 34 Guideline </w:t>
      </w:r>
      <w:r w:rsidR="00DB0294">
        <w:rPr>
          <w:rFonts w:cs="Arial"/>
          <w:i/>
          <w:iCs/>
          <w:highlight w:val="lightGray"/>
          <w:lang w:val="en-AU"/>
        </w:rPr>
        <w:t>2024</w:t>
      </w:r>
      <w:r w:rsidRPr="00D853F3">
        <w:rPr>
          <w:rFonts w:cs="Arial"/>
          <w:i/>
          <w:iCs/>
          <w:highlight w:val="lightGray"/>
          <w:lang w:val="en-AU"/>
        </w:rPr>
        <w:t xml:space="preserve"> for additional guidance notes</w:t>
      </w:r>
      <w:r w:rsidRPr="00D853F3">
        <w:rPr>
          <w:rFonts w:cs="Arial"/>
          <w:i/>
          <w:iCs/>
          <w:lang w:val="en-AU"/>
        </w:rPr>
        <w:t xml:space="preserve"> </w:t>
      </w:r>
    </w:p>
    <w:p w14:paraId="1B0CD8EB" w14:textId="65FD4ED2" w:rsidR="00864CC1" w:rsidRPr="00D853F3" w:rsidRDefault="00864CC1" w:rsidP="000F0E20">
      <w:pPr>
        <w:numPr>
          <w:ilvl w:val="2"/>
          <w:numId w:val="4"/>
        </w:numPr>
        <w:tabs>
          <w:tab w:val="clear" w:pos="283"/>
          <w:tab w:val="clear" w:pos="2778"/>
          <w:tab w:val="clear" w:pos="5556"/>
          <w:tab w:val="left" w:pos="1560"/>
        </w:tabs>
        <w:autoSpaceDE/>
        <w:autoSpaceDN/>
        <w:adjustRightInd/>
        <w:spacing w:after="0" w:line="276" w:lineRule="auto"/>
        <w:ind w:left="1560" w:hanging="284"/>
        <w:textAlignment w:val="auto"/>
        <w:rPr>
          <w:rFonts w:cs="Arial"/>
          <w:lang w:val="en-AU"/>
        </w:rPr>
      </w:pPr>
      <w:r w:rsidRPr="00D853F3">
        <w:rPr>
          <w:rFonts w:cs="Arial"/>
          <w:lang w:val="en-AU"/>
        </w:rPr>
        <w:t>specific units of competency or Skill Sets from any subsequent endorsed qualification which replaces TAE401</w:t>
      </w:r>
      <w:r w:rsidR="00DB0294">
        <w:rPr>
          <w:rFonts w:cs="Arial"/>
          <w:lang w:val="en-AU"/>
        </w:rPr>
        <w:t>22</w:t>
      </w:r>
      <w:r w:rsidRPr="00D853F3">
        <w:rPr>
          <w:rFonts w:cs="Arial"/>
          <w:lang w:val="en-AU"/>
        </w:rPr>
        <w:t>, OR</w:t>
      </w:r>
    </w:p>
    <w:p w14:paraId="56EA80E4" w14:textId="77777777" w:rsidR="00864CC1" w:rsidRPr="00D853F3" w:rsidRDefault="00864CC1" w:rsidP="000F0E20">
      <w:pPr>
        <w:numPr>
          <w:ilvl w:val="2"/>
          <w:numId w:val="4"/>
        </w:numPr>
        <w:tabs>
          <w:tab w:val="clear" w:pos="283"/>
          <w:tab w:val="clear" w:pos="2778"/>
          <w:tab w:val="clear" w:pos="5556"/>
          <w:tab w:val="left" w:pos="1560"/>
        </w:tabs>
        <w:autoSpaceDE/>
        <w:autoSpaceDN/>
        <w:adjustRightInd/>
        <w:spacing w:after="0" w:line="276" w:lineRule="auto"/>
        <w:ind w:left="1560" w:hanging="284"/>
        <w:textAlignment w:val="auto"/>
        <w:rPr>
          <w:rFonts w:cs="Arial"/>
          <w:lang w:val="en-AU"/>
        </w:rPr>
      </w:pPr>
      <w:r w:rsidRPr="00D853F3">
        <w:rPr>
          <w:rFonts w:cs="Arial"/>
          <w:lang w:val="en-AU"/>
        </w:rPr>
        <w:t>specific training and assessment units of competency and/or modules from a VET accredited course that has been confirmed by the National VET Regulator as compliant with the Standards for VET Accredited Courses 2012 and the Australian Qualifications Framework (AQF).</w:t>
      </w:r>
    </w:p>
    <w:p w14:paraId="7D5F9CA4" w14:textId="02D95798" w:rsidR="006F7C98" w:rsidRPr="00D853F3" w:rsidRDefault="006F7C98" w:rsidP="006F7C98">
      <w:pPr>
        <w:tabs>
          <w:tab w:val="left" w:pos="567"/>
        </w:tabs>
        <w:spacing w:before="80" w:after="80" w:line="240" w:lineRule="auto"/>
        <w:ind w:left="567"/>
        <w:rPr>
          <w:rFonts w:cs="Arial"/>
          <w:i/>
          <w:iCs/>
          <w:lang w:val="en-AU"/>
        </w:rPr>
      </w:pPr>
      <w:r w:rsidRPr="00D853F3">
        <w:rPr>
          <w:rFonts w:cs="Arial"/>
          <w:i/>
          <w:iCs/>
          <w:highlight w:val="lightGray"/>
          <w:lang w:val="en-AU"/>
        </w:rPr>
        <w:t xml:space="preserve">see full copy of the Order 34 Guideline </w:t>
      </w:r>
      <w:r w:rsidR="00DB0294">
        <w:rPr>
          <w:rFonts w:cs="Arial"/>
          <w:i/>
          <w:iCs/>
          <w:highlight w:val="lightGray"/>
          <w:lang w:val="en-AU"/>
        </w:rPr>
        <w:t>2024</w:t>
      </w:r>
      <w:r w:rsidRPr="00D853F3">
        <w:rPr>
          <w:rFonts w:cs="Arial"/>
          <w:i/>
          <w:iCs/>
          <w:highlight w:val="lightGray"/>
          <w:lang w:val="en-AU"/>
        </w:rPr>
        <w:t xml:space="preserve"> for additional guidance notes</w:t>
      </w:r>
      <w:r w:rsidRPr="00D853F3">
        <w:rPr>
          <w:rFonts w:cs="Arial"/>
          <w:i/>
          <w:iCs/>
          <w:lang w:val="en-AU"/>
        </w:rPr>
        <w:t xml:space="preserve"> </w:t>
      </w:r>
    </w:p>
    <w:p w14:paraId="140A2389" w14:textId="77777777" w:rsidR="00E5540C" w:rsidRPr="00D853F3" w:rsidRDefault="00E5540C" w:rsidP="00E5540C">
      <w:pPr>
        <w:tabs>
          <w:tab w:val="left" w:pos="567"/>
        </w:tabs>
        <w:spacing w:after="0" w:line="240" w:lineRule="auto"/>
        <w:ind w:left="567"/>
        <w:rPr>
          <w:rFonts w:cs="Arial"/>
          <w:lang w:val="en-AU"/>
        </w:rPr>
      </w:pPr>
    </w:p>
    <w:p w14:paraId="58093C68" w14:textId="77777777" w:rsidR="003A7595" w:rsidRPr="00D853F3" w:rsidRDefault="003A7595" w:rsidP="00E5540C">
      <w:pPr>
        <w:spacing w:before="120" w:line="240" w:lineRule="auto"/>
        <w:rPr>
          <w:b/>
          <w:lang w:val="en-AU"/>
        </w:rPr>
      </w:pPr>
      <w:r w:rsidRPr="00D853F3">
        <w:rPr>
          <w:b/>
          <w:lang w:val="en-AU"/>
        </w:rPr>
        <w:lastRenderedPageBreak/>
        <w:t>How operation complies (provide details)</w:t>
      </w:r>
    </w:p>
    <w:p w14:paraId="6B14CA9D" w14:textId="77777777" w:rsidR="00E5540C" w:rsidRPr="00D853F3" w:rsidRDefault="00E5540C" w:rsidP="00E5540C">
      <w:pPr>
        <w:spacing w:after="0" w:line="240" w:lineRule="auto"/>
        <w:ind w:left="142"/>
        <w:rPr>
          <w:rFonts w:cs="Arial"/>
          <w:i/>
          <w:iCs/>
          <w:sz w:val="21"/>
          <w:szCs w:val="21"/>
          <w:lang w:val="en-AU"/>
        </w:rPr>
      </w:pPr>
      <w:r w:rsidRPr="00D853F3">
        <w:rPr>
          <w:rFonts w:cs="Arial"/>
          <w:i/>
          <w:iCs/>
          <w:sz w:val="21"/>
          <w:szCs w:val="21"/>
          <w:highlight w:val="yellow"/>
          <w:lang w:val="en-AU"/>
        </w:rPr>
        <w:t>Insert wording</w:t>
      </w:r>
    </w:p>
    <w:p w14:paraId="17ADDE27" w14:textId="77777777" w:rsidR="00E5540C" w:rsidRPr="00D853F3" w:rsidRDefault="00E5540C" w:rsidP="00E5540C">
      <w:pPr>
        <w:spacing w:after="0"/>
        <w:rPr>
          <w:b/>
          <w:lang w:val="en-AU"/>
        </w:rPr>
      </w:pPr>
    </w:p>
    <w:p w14:paraId="31E35D86" w14:textId="3CDF559A" w:rsidR="003A7595" w:rsidRPr="00D853F3" w:rsidRDefault="003A7595" w:rsidP="003A7595">
      <w:pPr>
        <w:spacing w:before="120" w:line="240" w:lineRule="auto"/>
        <w:rPr>
          <w:b/>
          <w:lang w:val="en-AU"/>
        </w:rPr>
      </w:pPr>
      <w:r w:rsidRPr="00D853F3">
        <w:rPr>
          <w:b/>
          <w:lang w:val="en-AU"/>
        </w:rPr>
        <w:t>Operation documents (</w:t>
      </w:r>
      <w:r w:rsidR="00D853F3" w:rsidRPr="00D853F3">
        <w:rPr>
          <w:b/>
          <w:lang w:val="en-AU"/>
        </w:rPr>
        <w:t>e.g.,</w:t>
      </w:r>
      <w:r w:rsidRPr="00D853F3">
        <w:rPr>
          <w:b/>
          <w:lang w:val="en-AU"/>
        </w:rPr>
        <w:t xml:space="preserve"> Management Plans, procedures, etc.)</w:t>
      </w:r>
    </w:p>
    <w:p w14:paraId="47635ED2" w14:textId="77777777" w:rsidR="00E5540C" w:rsidRPr="00D853F3" w:rsidRDefault="00E5540C" w:rsidP="00E5540C">
      <w:pPr>
        <w:spacing w:after="0" w:line="240" w:lineRule="auto"/>
        <w:ind w:left="142"/>
        <w:rPr>
          <w:rFonts w:cs="Arial"/>
          <w:i/>
          <w:iCs/>
          <w:sz w:val="21"/>
          <w:szCs w:val="21"/>
          <w:lang w:val="en-AU"/>
        </w:rPr>
      </w:pPr>
      <w:r w:rsidRPr="00D853F3">
        <w:rPr>
          <w:rFonts w:cs="Arial"/>
          <w:i/>
          <w:iCs/>
          <w:sz w:val="21"/>
          <w:szCs w:val="21"/>
          <w:highlight w:val="yellow"/>
          <w:lang w:val="en-AU"/>
        </w:rPr>
        <w:t>Insert wording</w:t>
      </w:r>
    </w:p>
    <w:p w14:paraId="4A397DAC" w14:textId="77777777" w:rsidR="00E5540C" w:rsidRPr="00D853F3" w:rsidRDefault="00E5540C" w:rsidP="00E5540C">
      <w:pPr>
        <w:spacing w:after="0"/>
        <w:rPr>
          <w:b/>
          <w:lang w:val="en-AU"/>
        </w:rPr>
      </w:pPr>
    </w:p>
    <w:p w14:paraId="1B3FF845" w14:textId="5D87DD9C" w:rsidR="00864CC1" w:rsidRPr="00D853F3" w:rsidRDefault="00864CC1" w:rsidP="000F0E20">
      <w:pPr>
        <w:pStyle w:val="Heading2"/>
        <w:numPr>
          <w:ilvl w:val="0"/>
          <w:numId w:val="12"/>
        </w:numPr>
        <w:spacing w:before="160" w:after="120" w:line="240" w:lineRule="auto"/>
        <w:ind w:hanging="578"/>
        <w:rPr>
          <w:color w:val="787878"/>
          <w:sz w:val="24"/>
          <w:szCs w:val="24"/>
          <w:lang w:val="en-AU"/>
        </w:rPr>
      </w:pPr>
      <w:bookmarkStart w:id="16" w:name="_Toc75778171"/>
      <w:bookmarkStart w:id="17" w:name="_Toc76017998"/>
      <w:bookmarkStart w:id="18" w:name="_Toc112761545"/>
      <w:r w:rsidRPr="00D853F3">
        <w:rPr>
          <w:color w:val="787878"/>
          <w:sz w:val="24"/>
          <w:szCs w:val="24"/>
          <w:lang w:val="en-AU"/>
        </w:rPr>
        <w:t>Training Needs Analysis</w:t>
      </w:r>
      <w:bookmarkEnd w:id="16"/>
      <w:bookmarkEnd w:id="17"/>
      <w:bookmarkEnd w:id="18"/>
    </w:p>
    <w:p w14:paraId="00242BFD" w14:textId="36E27B0A" w:rsidR="00864CC1" w:rsidRPr="004F4F29" w:rsidRDefault="00864CC1" w:rsidP="000F0E20">
      <w:pPr>
        <w:pStyle w:val="ListParagraph"/>
        <w:numPr>
          <w:ilvl w:val="1"/>
          <w:numId w:val="17"/>
        </w:numPr>
        <w:tabs>
          <w:tab w:val="left" w:pos="567"/>
        </w:tabs>
        <w:spacing w:before="80" w:after="80" w:line="240" w:lineRule="auto"/>
        <w:ind w:left="567" w:hanging="567"/>
        <w:rPr>
          <w:rFonts w:ascii="Arial" w:hAnsi="Arial" w:cs="Arial"/>
          <w:lang w:val="en-AU"/>
        </w:rPr>
      </w:pPr>
      <w:r w:rsidRPr="004F4F29">
        <w:rPr>
          <w:rFonts w:ascii="Arial" w:hAnsi="Arial" w:cs="Arial"/>
          <w:lang w:val="en-AU"/>
        </w:rPr>
        <w:t>The TCMS must describe a Training Needs Analysis (TNA) process to determine the competencies required to safely undertake all processes and activities performed at the coal operation.  This must include describing how the TNA is:</w:t>
      </w:r>
    </w:p>
    <w:p w14:paraId="06B82FE0" w14:textId="77777777" w:rsidR="00864CC1" w:rsidRPr="00D853F3" w:rsidRDefault="00864CC1" w:rsidP="00864CC1">
      <w:pPr>
        <w:tabs>
          <w:tab w:val="left" w:pos="1276"/>
        </w:tabs>
        <w:spacing w:before="60" w:after="0" w:line="240" w:lineRule="auto"/>
        <w:ind w:left="1276" w:hanging="675"/>
        <w:rPr>
          <w:rFonts w:cs="Arial"/>
          <w:color w:val="auto"/>
          <w:lang w:val="en-AU"/>
        </w:rPr>
      </w:pPr>
      <w:r w:rsidRPr="00D853F3">
        <w:rPr>
          <w:rFonts w:cs="Arial"/>
          <w:color w:val="auto"/>
          <w:lang w:val="en-AU"/>
        </w:rPr>
        <w:t>4.1.1</w:t>
      </w:r>
      <w:r w:rsidRPr="00D853F3">
        <w:rPr>
          <w:rFonts w:cs="Arial"/>
          <w:color w:val="auto"/>
          <w:lang w:val="en-AU"/>
        </w:rPr>
        <w:tab/>
        <w:t>developed in consultation with relevant coal operation personnel, and</w:t>
      </w:r>
    </w:p>
    <w:p w14:paraId="6311693C" w14:textId="309DD7B2" w:rsidR="00864CC1" w:rsidRPr="00D853F3" w:rsidRDefault="00864CC1" w:rsidP="00864CC1">
      <w:pPr>
        <w:tabs>
          <w:tab w:val="left" w:pos="1276"/>
        </w:tabs>
        <w:spacing w:before="60" w:after="0" w:line="240" w:lineRule="auto"/>
        <w:ind w:left="1276" w:hanging="675"/>
        <w:rPr>
          <w:rFonts w:cs="Arial"/>
          <w:color w:val="auto"/>
          <w:lang w:val="en-AU"/>
        </w:rPr>
      </w:pPr>
      <w:r w:rsidRPr="00D853F3">
        <w:rPr>
          <w:rFonts w:cs="Arial"/>
          <w:color w:val="auto"/>
          <w:lang w:val="en-AU"/>
        </w:rPr>
        <w:t>4.1.2</w:t>
      </w:r>
      <w:r w:rsidRPr="00D853F3">
        <w:rPr>
          <w:rFonts w:cs="Arial"/>
          <w:color w:val="auto"/>
          <w:lang w:val="en-AU"/>
        </w:rPr>
        <w:tab/>
        <w:t>regularly reviewed and updated.</w:t>
      </w:r>
    </w:p>
    <w:p w14:paraId="32688B40" w14:textId="77777777" w:rsidR="00E5540C" w:rsidRPr="00D853F3" w:rsidRDefault="00E5540C" w:rsidP="00E5540C">
      <w:pPr>
        <w:tabs>
          <w:tab w:val="left" w:pos="1276"/>
        </w:tabs>
        <w:spacing w:after="0" w:line="240" w:lineRule="auto"/>
        <w:ind w:left="1276" w:hanging="675"/>
        <w:rPr>
          <w:rFonts w:cs="Arial"/>
          <w:color w:val="auto"/>
          <w:lang w:val="en-AU"/>
        </w:rPr>
      </w:pPr>
    </w:p>
    <w:p w14:paraId="2DFF083E" w14:textId="77777777" w:rsidR="00410046" w:rsidRPr="00D853F3" w:rsidRDefault="00410046" w:rsidP="00E5540C">
      <w:pPr>
        <w:spacing w:before="120" w:line="240" w:lineRule="auto"/>
        <w:rPr>
          <w:b/>
          <w:lang w:val="en-AU"/>
        </w:rPr>
      </w:pPr>
      <w:r w:rsidRPr="00D853F3">
        <w:rPr>
          <w:b/>
          <w:lang w:val="en-AU"/>
        </w:rPr>
        <w:t>How operation complies (provide details)</w:t>
      </w:r>
    </w:p>
    <w:p w14:paraId="1E3C5413" w14:textId="77777777" w:rsidR="00E5540C" w:rsidRPr="00D853F3" w:rsidRDefault="00E5540C" w:rsidP="00E5540C">
      <w:pPr>
        <w:spacing w:after="0" w:line="240" w:lineRule="auto"/>
        <w:ind w:left="142"/>
        <w:rPr>
          <w:rFonts w:cs="Arial"/>
          <w:i/>
          <w:iCs/>
          <w:sz w:val="21"/>
          <w:szCs w:val="21"/>
          <w:lang w:val="en-AU"/>
        </w:rPr>
      </w:pPr>
      <w:r w:rsidRPr="00D853F3">
        <w:rPr>
          <w:rFonts w:cs="Arial"/>
          <w:i/>
          <w:iCs/>
          <w:sz w:val="21"/>
          <w:szCs w:val="21"/>
          <w:highlight w:val="yellow"/>
          <w:lang w:val="en-AU"/>
        </w:rPr>
        <w:t>Insert wording</w:t>
      </w:r>
    </w:p>
    <w:p w14:paraId="0B722C2E" w14:textId="77777777" w:rsidR="00E5540C" w:rsidRPr="00D853F3" w:rsidRDefault="00E5540C" w:rsidP="00E5540C">
      <w:pPr>
        <w:spacing w:after="0"/>
        <w:rPr>
          <w:b/>
          <w:lang w:val="en-AU"/>
        </w:rPr>
      </w:pPr>
    </w:p>
    <w:p w14:paraId="2457D1F9" w14:textId="4103EBCF" w:rsidR="00410046" w:rsidRPr="00D853F3" w:rsidRDefault="00410046" w:rsidP="00410046">
      <w:pPr>
        <w:spacing w:before="120" w:line="240" w:lineRule="auto"/>
        <w:rPr>
          <w:b/>
          <w:lang w:val="en-AU"/>
        </w:rPr>
      </w:pPr>
      <w:r w:rsidRPr="00D853F3">
        <w:rPr>
          <w:b/>
          <w:lang w:val="en-AU"/>
        </w:rPr>
        <w:t>Operation documents (</w:t>
      </w:r>
      <w:r w:rsidR="00D853F3" w:rsidRPr="00D853F3">
        <w:rPr>
          <w:b/>
          <w:lang w:val="en-AU"/>
        </w:rPr>
        <w:t>e.g.,</w:t>
      </w:r>
      <w:r w:rsidRPr="00D853F3">
        <w:rPr>
          <w:b/>
          <w:lang w:val="en-AU"/>
        </w:rPr>
        <w:t xml:space="preserve"> Management Plans, procedures, etc.)</w:t>
      </w:r>
    </w:p>
    <w:p w14:paraId="04406CD3" w14:textId="507FDCAB" w:rsidR="00E5540C" w:rsidRDefault="00684F00" w:rsidP="00E5540C">
      <w:pPr>
        <w:spacing w:after="0" w:line="240" w:lineRule="auto"/>
        <w:ind w:left="142"/>
        <w:rPr>
          <w:rFonts w:cs="Arial"/>
          <w:i/>
          <w:iCs/>
          <w:sz w:val="21"/>
          <w:szCs w:val="21"/>
          <w:lang w:val="en-AU"/>
        </w:rPr>
      </w:pPr>
      <w:r>
        <w:rPr>
          <w:rFonts w:cs="Arial"/>
          <w:i/>
          <w:iCs/>
          <w:sz w:val="21"/>
          <w:szCs w:val="21"/>
          <w:highlight w:val="yellow"/>
          <w:lang w:val="en-AU"/>
        </w:rPr>
        <w:t>Example</w:t>
      </w:r>
      <w:r w:rsidR="00E5540C" w:rsidRPr="00D853F3">
        <w:rPr>
          <w:rFonts w:cs="Arial"/>
          <w:i/>
          <w:iCs/>
          <w:sz w:val="21"/>
          <w:szCs w:val="21"/>
          <w:highlight w:val="yellow"/>
          <w:lang w:val="en-AU"/>
        </w:rPr>
        <w:t xml:space="preserve"> wording</w:t>
      </w:r>
    </w:p>
    <w:p w14:paraId="54416C54" w14:textId="5A5FC496" w:rsidR="00684F00" w:rsidRPr="00D853F3" w:rsidRDefault="00684F00" w:rsidP="00E5540C">
      <w:pPr>
        <w:spacing w:after="0" w:line="240" w:lineRule="auto"/>
        <w:ind w:left="142"/>
        <w:rPr>
          <w:rFonts w:cs="Arial"/>
          <w:i/>
          <w:iCs/>
          <w:sz w:val="21"/>
          <w:szCs w:val="21"/>
          <w:lang w:val="en-AU"/>
        </w:rPr>
      </w:pPr>
      <w:r>
        <w:rPr>
          <w:rFonts w:cs="Arial"/>
          <w:i/>
          <w:iCs/>
          <w:sz w:val="21"/>
          <w:szCs w:val="21"/>
          <w:lang w:val="en-AU"/>
        </w:rPr>
        <w:t xml:space="preserve">Training Needs Analysis </w:t>
      </w:r>
      <w:r w:rsidRPr="00D853F3">
        <w:rPr>
          <w:rFonts w:cs="Arial"/>
          <w:i/>
          <w:iCs/>
          <w:sz w:val="21"/>
          <w:szCs w:val="21"/>
          <w:lang w:val="en-AU"/>
        </w:rPr>
        <w:t>– (insert document number</w:t>
      </w:r>
      <w:r>
        <w:rPr>
          <w:rFonts w:cs="Arial"/>
          <w:i/>
          <w:iCs/>
          <w:sz w:val="21"/>
          <w:szCs w:val="21"/>
          <w:lang w:val="en-AU"/>
        </w:rPr>
        <w:t xml:space="preserve"> or location</w:t>
      </w:r>
      <w:r w:rsidRPr="00D853F3">
        <w:rPr>
          <w:rFonts w:cs="Arial"/>
          <w:i/>
          <w:iCs/>
          <w:sz w:val="21"/>
          <w:szCs w:val="21"/>
          <w:lang w:val="en-AU"/>
        </w:rPr>
        <w:t>).</w:t>
      </w:r>
    </w:p>
    <w:p w14:paraId="369B7D0C" w14:textId="77777777" w:rsidR="00E5540C" w:rsidRPr="00D853F3" w:rsidRDefault="00E5540C" w:rsidP="00E5540C">
      <w:pPr>
        <w:spacing w:after="0"/>
        <w:rPr>
          <w:b/>
          <w:lang w:val="en-AU"/>
        </w:rPr>
      </w:pPr>
    </w:p>
    <w:p w14:paraId="4349D407" w14:textId="6DAACABA" w:rsidR="00864CC1" w:rsidRPr="004F4F29" w:rsidRDefault="00864CC1" w:rsidP="000F0E20">
      <w:pPr>
        <w:pStyle w:val="ListParagraph"/>
        <w:numPr>
          <w:ilvl w:val="1"/>
          <w:numId w:val="17"/>
        </w:numPr>
        <w:tabs>
          <w:tab w:val="left" w:pos="567"/>
        </w:tabs>
        <w:spacing w:before="80" w:after="80" w:line="240" w:lineRule="auto"/>
        <w:ind w:left="567" w:hanging="567"/>
        <w:rPr>
          <w:rFonts w:ascii="Arial" w:hAnsi="Arial" w:cs="Arial"/>
          <w:lang w:val="en-AU"/>
        </w:rPr>
      </w:pPr>
      <w:r w:rsidRPr="004F4F29">
        <w:rPr>
          <w:rFonts w:ascii="Arial" w:hAnsi="Arial" w:cs="Arial"/>
          <w:lang w:val="en-AU"/>
        </w:rPr>
        <w:t>The TNA must include as a minimum:</w:t>
      </w:r>
    </w:p>
    <w:p w14:paraId="0257F63A" w14:textId="5AE441A3" w:rsidR="00864CC1" w:rsidRPr="00AD6599" w:rsidRDefault="00864CC1" w:rsidP="000F0E20">
      <w:pPr>
        <w:pStyle w:val="ListParagraph"/>
        <w:numPr>
          <w:ilvl w:val="2"/>
          <w:numId w:val="32"/>
        </w:numPr>
        <w:tabs>
          <w:tab w:val="left" w:pos="1276"/>
        </w:tabs>
        <w:spacing w:before="80" w:after="80" w:line="240" w:lineRule="auto"/>
        <w:ind w:left="1276" w:hanging="709"/>
        <w:rPr>
          <w:rFonts w:ascii="Arial" w:hAnsi="Arial" w:cs="Arial"/>
          <w:lang w:val="en-AU"/>
        </w:rPr>
      </w:pPr>
      <w:r w:rsidRPr="00AD6599">
        <w:rPr>
          <w:rFonts w:ascii="Arial" w:hAnsi="Arial" w:cs="Arial"/>
          <w:lang w:val="en-AU"/>
        </w:rPr>
        <w:t>required qualifications for specific positions</w:t>
      </w:r>
    </w:p>
    <w:p w14:paraId="038DAED8" w14:textId="56493C5D" w:rsidR="006F7C98" w:rsidRPr="00D853F3" w:rsidRDefault="006F7C98" w:rsidP="006F7C98">
      <w:pPr>
        <w:tabs>
          <w:tab w:val="left" w:pos="567"/>
        </w:tabs>
        <w:spacing w:before="80" w:after="80" w:line="240" w:lineRule="auto"/>
        <w:ind w:left="567"/>
        <w:rPr>
          <w:rFonts w:cs="Arial"/>
          <w:lang w:val="en-AU"/>
        </w:rPr>
      </w:pPr>
      <w:r w:rsidRPr="00D853F3">
        <w:rPr>
          <w:rFonts w:cs="Arial"/>
          <w:i/>
          <w:iCs/>
          <w:highlight w:val="lightGray"/>
          <w:lang w:val="en-AU"/>
        </w:rPr>
        <w:t xml:space="preserve">see full copy of the Order 34 Guideline </w:t>
      </w:r>
      <w:r w:rsidR="00DB0294">
        <w:rPr>
          <w:rFonts w:cs="Arial"/>
          <w:i/>
          <w:iCs/>
          <w:highlight w:val="lightGray"/>
          <w:lang w:val="en-AU"/>
        </w:rPr>
        <w:t>2024</w:t>
      </w:r>
      <w:r w:rsidRPr="00D853F3">
        <w:rPr>
          <w:rFonts w:cs="Arial"/>
          <w:i/>
          <w:iCs/>
          <w:highlight w:val="lightGray"/>
          <w:lang w:val="en-AU"/>
        </w:rPr>
        <w:t xml:space="preserve"> for additional guidance notes</w:t>
      </w:r>
      <w:r w:rsidRPr="00D853F3">
        <w:rPr>
          <w:rFonts w:cs="Arial"/>
          <w:i/>
          <w:iCs/>
          <w:lang w:val="en-AU"/>
        </w:rPr>
        <w:t xml:space="preserve"> </w:t>
      </w:r>
    </w:p>
    <w:p w14:paraId="6D79488B" w14:textId="69EA8C82" w:rsidR="00864CC1" w:rsidRPr="00AD6599" w:rsidRDefault="00864CC1" w:rsidP="000F0E20">
      <w:pPr>
        <w:pStyle w:val="ListParagraph"/>
        <w:numPr>
          <w:ilvl w:val="2"/>
          <w:numId w:val="32"/>
        </w:numPr>
        <w:tabs>
          <w:tab w:val="left" w:pos="1276"/>
        </w:tabs>
        <w:spacing w:before="80" w:after="80" w:line="240" w:lineRule="auto"/>
        <w:ind w:left="1276" w:hanging="709"/>
        <w:rPr>
          <w:rFonts w:ascii="Arial" w:hAnsi="Arial" w:cs="Arial"/>
          <w:lang w:val="en-AU"/>
        </w:rPr>
      </w:pPr>
      <w:r w:rsidRPr="00AD6599">
        <w:rPr>
          <w:rFonts w:ascii="Arial" w:hAnsi="Arial" w:cs="Arial"/>
          <w:lang w:val="en-AU"/>
        </w:rPr>
        <w:t>specific training on the safety management system at the coal operation</w:t>
      </w:r>
    </w:p>
    <w:p w14:paraId="60E0F68B" w14:textId="032E650B" w:rsidR="006F7C98" w:rsidRPr="00D853F3" w:rsidRDefault="006F7C98" w:rsidP="006F7C98">
      <w:pPr>
        <w:tabs>
          <w:tab w:val="left" w:pos="567"/>
        </w:tabs>
        <w:spacing w:before="80" w:after="80" w:line="240" w:lineRule="auto"/>
        <w:ind w:left="567"/>
        <w:rPr>
          <w:rFonts w:cs="Arial"/>
          <w:lang w:val="en-AU"/>
        </w:rPr>
      </w:pPr>
      <w:bookmarkStart w:id="19" w:name="_Hlk191025319"/>
      <w:r w:rsidRPr="00D853F3">
        <w:rPr>
          <w:rFonts w:cs="Arial"/>
          <w:i/>
          <w:iCs/>
          <w:highlight w:val="lightGray"/>
          <w:lang w:val="en-AU"/>
        </w:rPr>
        <w:t xml:space="preserve">see full copy of the Order 34 Guideline </w:t>
      </w:r>
      <w:r w:rsidR="00DB0294">
        <w:rPr>
          <w:rFonts w:cs="Arial"/>
          <w:i/>
          <w:iCs/>
          <w:highlight w:val="lightGray"/>
          <w:lang w:val="en-AU"/>
        </w:rPr>
        <w:t>2024</w:t>
      </w:r>
      <w:r w:rsidRPr="00D853F3">
        <w:rPr>
          <w:rFonts w:cs="Arial"/>
          <w:i/>
          <w:iCs/>
          <w:highlight w:val="lightGray"/>
          <w:lang w:val="en-AU"/>
        </w:rPr>
        <w:t xml:space="preserve"> for additional guidance notes</w:t>
      </w:r>
      <w:r w:rsidRPr="00D853F3">
        <w:rPr>
          <w:rFonts w:cs="Arial"/>
          <w:i/>
          <w:iCs/>
          <w:lang w:val="en-AU"/>
        </w:rPr>
        <w:t xml:space="preserve"> </w:t>
      </w:r>
    </w:p>
    <w:bookmarkEnd w:id="19"/>
    <w:p w14:paraId="315F1F5E" w14:textId="7472D530" w:rsidR="00864CC1" w:rsidRPr="00AD6599" w:rsidRDefault="00864CC1" w:rsidP="000F0E20">
      <w:pPr>
        <w:pStyle w:val="ListParagraph"/>
        <w:numPr>
          <w:ilvl w:val="2"/>
          <w:numId w:val="32"/>
        </w:numPr>
        <w:tabs>
          <w:tab w:val="left" w:pos="1276"/>
        </w:tabs>
        <w:spacing w:before="80" w:after="80" w:line="240" w:lineRule="auto"/>
        <w:ind w:left="1276" w:hanging="709"/>
        <w:rPr>
          <w:rFonts w:ascii="Arial" w:hAnsi="Arial" w:cs="Arial"/>
          <w:lang w:val="en-AU"/>
        </w:rPr>
      </w:pPr>
      <w:r w:rsidRPr="00AD6599">
        <w:rPr>
          <w:rFonts w:ascii="Arial" w:hAnsi="Arial" w:cs="Arial"/>
          <w:lang w:val="en-AU"/>
        </w:rPr>
        <w:t>all machine/plant/process operation skills / competencies used at the coal operation</w:t>
      </w:r>
    </w:p>
    <w:p w14:paraId="29433011" w14:textId="7B57217E" w:rsidR="00864CC1" w:rsidRDefault="00864CC1" w:rsidP="000F0E20">
      <w:pPr>
        <w:pStyle w:val="ListParagraph"/>
        <w:numPr>
          <w:ilvl w:val="2"/>
          <w:numId w:val="32"/>
        </w:numPr>
        <w:tabs>
          <w:tab w:val="left" w:pos="1276"/>
        </w:tabs>
        <w:spacing w:before="80" w:after="80" w:line="240" w:lineRule="auto"/>
        <w:ind w:left="1276" w:hanging="709"/>
        <w:rPr>
          <w:rFonts w:ascii="Arial" w:hAnsi="Arial" w:cs="Arial"/>
          <w:lang w:val="en-AU"/>
        </w:rPr>
      </w:pPr>
      <w:r w:rsidRPr="00AD6599">
        <w:rPr>
          <w:rFonts w:ascii="Arial" w:hAnsi="Arial" w:cs="Arial"/>
          <w:lang w:val="en-AU"/>
        </w:rPr>
        <w:t>specific pre-requisites and training for supervisors</w:t>
      </w:r>
    </w:p>
    <w:p w14:paraId="3E142367" w14:textId="0B3B41C7" w:rsidR="00DB0294" w:rsidRPr="00AD6599" w:rsidRDefault="00DB0294" w:rsidP="000F0E20">
      <w:pPr>
        <w:pStyle w:val="ListParagraph"/>
        <w:numPr>
          <w:ilvl w:val="2"/>
          <w:numId w:val="32"/>
        </w:numPr>
        <w:tabs>
          <w:tab w:val="left" w:pos="1276"/>
        </w:tabs>
        <w:spacing w:before="80" w:after="80" w:line="240" w:lineRule="auto"/>
        <w:ind w:left="1276" w:hanging="709"/>
        <w:rPr>
          <w:rFonts w:ascii="Arial" w:hAnsi="Arial" w:cs="Arial"/>
          <w:lang w:val="en-AU"/>
        </w:rPr>
      </w:pPr>
      <w:r w:rsidRPr="00DB0294">
        <w:rPr>
          <w:rFonts w:ascii="Arial" w:hAnsi="Arial" w:cs="Arial"/>
          <w:lang w:val="en-AU"/>
        </w:rPr>
        <w:t>first aid roles and competencies required at the operation.</w:t>
      </w:r>
    </w:p>
    <w:p w14:paraId="2DDC1934" w14:textId="77777777" w:rsidR="00DB0294" w:rsidRPr="00D853F3" w:rsidRDefault="00DB0294" w:rsidP="00DB0294">
      <w:pPr>
        <w:tabs>
          <w:tab w:val="left" w:pos="567"/>
        </w:tabs>
        <w:spacing w:before="80" w:after="80" w:line="240" w:lineRule="auto"/>
        <w:ind w:left="567"/>
        <w:rPr>
          <w:rFonts w:cs="Arial"/>
          <w:lang w:val="en-AU"/>
        </w:rPr>
      </w:pPr>
      <w:r w:rsidRPr="00D853F3">
        <w:rPr>
          <w:rFonts w:cs="Arial"/>
          <w:i/>
          <w:iCs/>
          <w:highlight w:val="lightGray"/>
          <w:lang w:val="en-AU"/>
        </w:rPr>
        <w:t xml:space="preserve">see full copy of the Order 34 Guideline </w:t>
      </w:r>
      <w:r>
        <w:rPr>
          <w:rFonts w:cs="Arial"/>
          <w:i/>
          <w:iCs/>
          <w:highlight w:val="lightGray"/>
          <w:lang w:val="en-AU"/>
        </w:rPr>
        <w:t>2024</w:t>
      </w:r>
      <w:r w:rsidRPr="00D853F3">
        <w:rPr>
          <w:rFonts w:cs="Arial"/>
          <w:i/>
          <w:iCs/>
          <w:highlight w:val="lightGray"/>
          <w:lang w:val="en-AU"/>
        </w:rPr>
        <w:t xml:space="preserve"> for additional guidance notes</w:t>
      </w:r>
      <w:r w:rsidRPr="00D853F3">
        <w:rPr>
          <w:rFonts w:cs="Arial"/>
          <w:i/>
          <w:iCs/>
          <w:lang w:val="en-AU"/>
        </w:rPr>
        <w:t xml:space="preserve"> </w:t>
      </w:r>
    </w:p>
    <w:p w14:paraId="50E2CE82" w14:textId="77777777" w:rsidR="00E5540C" w:rsidRPr="00D853F3" w:rsidRDefault="00E5540C" w:rsidP="00E5540C">
      <w:pPr>
        <w:tabs>
          <w:tab w:val="left" w:pos="1276"/>
        </w:tabs>
        <w:spacing w:after="0" w:line="240" w:lineRule="auto"/>
        <w:ind w:left="1276" w:hanging="675"/>
        <w:rPr>
          <w:rFonts w:cs="Arial"/>
          <w:color w:val="auto"/>
          <w:lang w:val="en-AU"/>
        </w:rPr>
      </w:pPr>
    </w:p>
    <w:p w14:paraId="1197CAA1" w14:textId="77777777" w:rsidR="00410046" w:rsidRPr="00D853F3" w:rsidRDefault="00410046" w:rsidP="00E5540C">
      <w:pPr>
        <w:spacing w:before="120" w:line="240" w:lineRule="auto"/>
        <w:rPr>
          <w:b/>
          <w:lang w:val="en-AU"/>
        </w:rPr>
      </w:pPr>
      <w:r w:rsidRPr="00D853F3">
        <w:rPr>
          <w:b/>
          <w:lang w:val="en-AU"/>
        </w:rPr>
        <w:t>How operation complies (provide details)</w:t>
      </w:r>
    </w:p>
    <w:p w14:paraId="1E1D4EE8" w14:textId="77777777" w:rsidR="00E5540C" w:rsidRPr="00D853F3" w:rsidRDefault="00E5540C" w:rsidP="00E5540C">
      <w:pPr>
        <w:spacing w:after="0" w:line="240" w:lineRule="auto"/>
        <w:ind w:left="142"/>
        <w:rPr>
          <w:rFonts w:cs="Arial"/>
          <w:i/>
          <w:iCs/>
          <w:sz w:val="21"/>
          <w:szCs w:val="21"/>
          <w:lang w:val="en-AU"/>
        </w:rPr>
      </w:pPr>
      <w:r w:rsidRPr="00D853F3">
        <w:rPr>
          <w:rFonts w:cs="Arial"/>
          <w:i/>
          <w:iCs/>
          <w:sz w:val="21"/>
          <w:szCs w:val="21"/>
          <w:highlight w:val="yellow"/>
          <w:lang w:val="en-AU"/>
        </w:rPr>
        <w:t>Insert wording</w:t>
      </w:r>
    </w:p>
    <w:p w14:paraId="6568E210" w14:textId="77777777" w:rsidR="00E5540C" w:rsidRPr="00D853F3" w:rsidRDefault="00E5540C" w:rsidP="00E5540C">
      <w:pPr>
        <w:spacing w:after="0"/>
        <w:rPr>
          <w:b/>
          <w:lang w:val="en-AU"/>
        </w:rPr>
      </w:pPr>
    </w:p>
    <w:p w14:paraId="4765C3E0" w14:textId="342013E5" w:rsidR="00410046" w:rsidRPr="00D853F3" w:rsidRDefault="00410046" w:rsidP="00410046">
      <w:pPr>
        <w:spacing w:before="120" w:line="240" w:lineRule="auto"/>
        <w:rPr>
          <w:b/>
          <w:lang w:val="en-AU"/>
        </w:rPr>
      </w:pPr>
      <w:r w:rsidRPr="00D853F3">
        <w:rPr>
          <w:b/>
          <w:lang w:val="en-AU"/>
        </w:rPr>
        <w:t>Operation documents (</w:t>
      </w:r>
      <w:r w:rsidR="00D853F3" w:rsidRPr="00D853F3">
        <w:rPr>
          <w:b/>
          <w:lang w:val="en-AU"/>
        </w:rPr>
        <w:t>e.g.,</w:t>
      </w:r>
      <w:r w:rsidRPr="00D853F3">
        <w:rPr>
          <w:b/>
          <w:lang w:val="en-AU"/>
        </w:rPr>
        <w:t xml:space="preserve"> Management Plans, procedures, etc.)</w:t>
      </w:r>
    </w:p>
    <w:p w14:paraId="03B55A1B" w14:textId="77777777" w:rsidR="00E5540C" w:rsidRPr="00D853F3" w:rsidRDefault="00E5540C" w:rsidP="00E5540C">
      <w:pPr>
        <w:spacing w:after="0" w:line="240" w:lineRule="auto"/>
        <w:ind w:left="142"/>
        <w:rPr>
          <w:rFonts w:cs="Arial"/>
          <w:i/>
          <w:iCs/>
          <w:sz w:val="21"/>
          <w:szCs w:val="21"/>
          <w:lang w:val="en-AU"/>
        </w:rPr>
      </w:pPr>
      <w:r w:rsidRPr="00D853F3">
        <w:rPr>
          <w:rFonts w:cs="Arial"/>
          <w:i/>
          <w:iCs/>
          <w:sz w:val="21"/>
          <w:szCs w:val="21"/>
          <w:highlight w:val="yellow"/>
          <w:lang w:val="en-AU"/>
        </w:rPr>
        <w:t>Insert wording</w:t>
      </w:r>
    </w:p>
    <w:p w14:paraId="5F4E6C90" w14:textId="77777777" w:rsidR="00E5540C" w:rsidRPr="00D853F3" w:rsidRDefault="00E5540C" w:rsidP="00E5540C">
      <w:pPr>
        <w:spacing w:after="0"/>
        <w:rPr>
          <w:b/>
          <w:lang w:val="en-AU"/>
        </w:rPr>
      </w:pPr>
    </w:p>
    <w:p w14:paraId="63315514" w14:textId="77777777" w:rsidR="00E5540C" w:rsidRPr="00D853F3" w:rsidRDefault="00E5540C">
      <w:pPr>
        <w:tabs>
          <w:tab w:val="clear" w:pos="283"/>
          <w:tab w:val="clear" w:pos="2778"/>
          <w:tab w:val="clear" w:pos="5556"/>
        </w:tabs>
        <w:suppressAutoHyphens w:val="0"/>
        <w:autoSpaceDE/>
        <w:autoSpaceDN/>
        <w:adjustRightInd/>
        <w:spacing w:after="200" w:line="276" w:lineRule="auto"/>
        <w:textAlignment w:val="auto"/>
        <w:rPr>
          <w:rFonts w:ascii="Arial Black" w:hAnsi="Arial Black" w:cs="Humnst777 XBlk BT"/>
          <w:b/>
          <w:color w:val="787878"/>
          <w:sz w:val="24"/>
          <w:szCs w:val="24"/>
          <w:lang w:val="en-AU"/>
        </w:rPr>
      </w:pPr>
      <w:bookmarkStart w:id="20" w:name="_Toc75778172"/>
      <w:bookmarkStart w:id="21" w:name="_Toc76017999"/>
      <w:r w:rsidRPr="00D853F3">
        <w:rPr>
          <w:color w:val="787878"/>
          <w:sz w:val="24"/>
          <w:szCs w:val="24"/>
          <w:lang w:val="en-AU"/>
        </w:rPr>
        <w:br w:type="page"/>
      </w:r>
    </w:p>
    <w:p w14:paraId="0AA39BE0" w14:textId="0D28710F" w:rsidR="00864CC1" w:rsidRPr="00D853F3" w:rsidRDefault="00864CC1" w:rsidP="000F0E20">
      <w:pPr>
        <w:pStyle w:val="Heading2"/>
        <w:numPr>
          <w:ilvl w:val="0"/>
          <w:numId w:val="12"/>
        </w:numPr>
        <w:spacing w:before="160" w:after="120" w:line="240" w:lineRule="auto"/>
        <w:ind w:hanging="578"/>
        <w:rPr>
          <w:color w:val="787878"/>
          <w:sz w:val="24"/>
          <w:szCs w:val="24"/>
          <w:lang w:val="en-AU"/>
        </w:rPr>
      </w:pPr>
      <w:bookmarkStart w:id="22" w:name="_Toc112761546"/>
      <w:r w:rsidRPr="00D853F3">
        <w:rPr>
          <w:color w:val="787878"/>
          <w:sz w:val="24"/>
          <w:szCs w:val="24"/>
          <w:lang w:val="en-AU"/>
        </w:rPr>
        <w:lastRenderedPageBreak/>
        <w:t>Induction Training &amp; Assessment</w:t>
      </w:r>
      <w:bookmarkEnd w:id="20"/>
      <w:bookmarkEnd w:id="21"/>
      <w:bookmarkEnd w:id="22"/>
    </w:p>
    <w:p w14:paraId="419FA3BC" w14:textId="3925A1DA" w:rsidR="00864CC1" w:rsidRPr="004F4F29" w:rsidRDefault="00864CC1" w:rsidP="000F0E20">
      <w:pPr>
        <w:pStyle w:val="ListParagraph"/>
        <w:numPr>
          <w:ilvl w:val="1"/>
          <w:numId w:val="18"/>
        </w:numPr>
        <w:tabs>
          <w:tab w:val="left" w:pos="567"/>
        </w:tabs>
        <w:spacing w:before="80" w:after="80" w:line="240" w:lineRule="auto"/>
        <w:ind w:left="567" w:hanging="567"/>
        <w:rPr>
          <w:rFonts w:ascii="Arial" w:hAnsi="Arial" w:cs="Arial"/>
          <w:lang w:val="en-AU"/>
        </w:rPr>
      </w:pPr>
      <w:r w:rsidRPr="004F4F29">
        <w:rPr>
          <w:rFonts w:ascii="Arial" w:hAnsi="Arial" w:cs="Arial"/>
          <w:lang w:val="en-AU"/>
        </w:rPr>
        <w:t>The TCMS must describe the induction training and assessment process at the coal operation, including:</w:t>
      </w:r>
    </w:p>
    <w:p w14:paraId="24594874" w14:textId="6B76F712" w:rsidR="00864CC1" w:rsidRPr="00537901" w:rsidRDefault="00864CC1" w:rsidP="000F0E20">
      <w:pPr>
        <w:pStyle w:val="ListParagraph"/>
        <w:numPr>
          <w:ilvl w:val="2"/>
          <w:numId w:val="33"/>
        </w:numPr>
        <w:tabs>
          <w:tab w:val="left" w:pos="1276"/>
        </w:tabs>
        <w:spacing w:before="80" w:after="80" w:line="240" w:lineRule="auto"/>
        <w:ind w:left="1276" w:hanging="709"/>
        <w:rPr>
          <w:rFonts w:ascii="Arial" w:hAnsi="Arial" w:cs="Arial"/>
          <w:lang w:val="en-AU"/>
        </w:rPr>
      </w:pPr>
      <w:r w:rsidRPr="00537901">
        <w:rPr>
          <w:rFonts w:ascii="Arial" w:hAnsi="Arial" w:cs="Arial"/>
          <w:lang w:val="en-AU"/>
        </w:rPr>
        <w:t>induction for visitors and new workers (addressing all relevant categories of “workers”, including contractors)</w:t>
      </w:r>
    </w:p>
    <w:p w14:paraId="103D45DD" w14:textId="39A72D0F" w:rsidR="00864CC1" w:rsidRPr="00537901" w:rsidRDefault="00864CC1" w:rsidP="000F0E20">
      <w:pPr>
        <w:pStyle w:val="ListParagraph"/>
        <w:numPr>
          <w:ilvl w:val="2"/>
          <w:numId w:val="33"/>
        </w:numPr>
        <w:tabs>
          <w:tab w:val="left" w:pos="1276"/>
        </w:tabs>
        <w:spacing w:before="80" w:after="80" w:line="240" w:lineRule="auto"/>
        <w:ind w:left="1276" w:hanging="709"/>
        <w:rPr>
          <w:rFonts w:ascii="Arial" w:hAnsi="Arial" w:cs="Arial"/>
          <w:lang w:val="en-AU"/>
        </w:rPr>
      </w:pPr>
      <w:r w:rsidRPr="00537901">
        <w:rPr>
          <w:rFonts w:ascii="Arial" w:hAnsi="Arial" w:cs="Arial"/>
          <w:lang w:val="en-AU"/>
        </w:rPr>
        <w:t xml:space="preserve">the types of site inductions – </w:t>
      </w:r>
      <w:r w:rsidR="00D853F3" w:rsidRPr="00537901">
        <w:rPr>
          <w:rFonts w:ascii="Arial" w:hAnsi="Arial" w:cs="Arial"/>
          <w:lang w:val="en-AU"/>
        </w:rPr>
        <w:t>e.g.,</w:t>
      </w:r>
      <w:r w:rsidRPr="00537901">
        <w:rPr>
          <w:rFonts w:ascii="Arial" w:hAnsi="Arial" w:cs="Arial"/>
          <w:lang w:val="en-AU"/>
        </w:rPr>
        <w:t xml:space="preserve"> surface, CHPP, underground accompanied, underground unaccompanied, etc.</w:t>
      </w:r>
    </w:p>
    <w:p w14:paraId="19ADD9D9" w14:textId="13D72440" w:rsidR="00864CC1" w:rsidRPr="00537901" w:rsidRDefault="00864CC1" w:rsidP="000F0E20">
      <w:pPr>
        <w:pStyle w:val="ListParagraph"/>
        <w:numPr>
          <w:ilvl w:val="2"/>
          <w:numId w:val="33"/>
        </w:numPr>
        <w:tabs>
          <w:tab w:val="left" w:pos="1276"/>
        </w:tabs>
        <w:spacing w:before="80" w:after="80" w:line="240" w:lineRule="auto"/>
        <w:ind w:left="1276" w:hanging="709"/>
        <w:rPr>
          <w:rFonts w:ascii="Arial" w:hAnsi="Arial" w:cs="Arial"/>
          <w:lang w:val="en-AU"/>
        </w:rPr>
      </w:pPr>
      <w:r w:rsidRPr="00537901">
        <w:rPr>
          <w:rFonts w:ascii="Arial" w:hAnsi="Arial" w:cs="Arial"/>
          <w:u w:val="single"/>
          <w:lang w:val="en-AU"/>
        </w:rPr>
        <w:t>before commencing work at the operation</w:t>
      </w:r>
      <w:r w:rsidRPr="00537901">
        <w:rPr>
          <w:rFonts w:ascii="Arial" w:hAnsi="Arial" w:cs="Arial"/>
          <w:lang w:val="en-AU"/>
        </w:rPr>
        <w:t>, how each worker is ‘</w:t>
      </w:r>
      <w:r w:rsidRPr="00537901">
        <w:rPr>
          <w:rFonts w:ascii="Arial" w:hAnsi="Arial" w:cs="Arial"/>
          <w:i/>
          <w:iCs/>
          <w:lang w:val="en-AU"/>
        </w:rPr>
        <w:t>given information, training and instruction on the safety management system for the mine that is designed to provide the worker with knowledge of all relevant aspects of the safety management system</w:t>
      </w:r>
      <w:r w:rsidRPr="00537901">
        <w:rPr>
          <w:rFonts w:ascii="Arial" w:hAnsi="Arial" w:cs="Arial"/>
          <w:lang w:val="en-AU"/>
        </w:rPr>
        <w:t xml:space="preserve">’ - WHS(MPS) Reg. </w:t>
      </w:r>
      <w:r w:rsidR="00DB0294">
        <w:rPr>
          <w:rFonts w:ascii="Arial" w:hAnsi="Arial" w:cs="Arial"/>
          <w:lang w:val="en-AU"/>
        </w:rPr>
        <w:t>s</w:t>
      </w:r>
      <w:r w:rsidRPr="00537901">
        <w:rPr>
          <w:rFonts w:ascii="Arial" w:hAnsi="Arial" w:cs="Arial"/>
          <w:lang w:val="en-AU"/>
        </w:rPr>
        <w:t xml:space="preserve"> 10</w:t>
      </w:r>
      <w:r w:rsidR="00AB6AED">
        <w:rPr>
          <w:rFonts w:ascii="Arial" w:hAnsi="Arial" w:cs="Arial"/>
          <w:lang w:val="en-AU"/>
        </w:rPr>
        <w:t>8</w:t>
      </w:r>
    </w:p>
    <w:p w14:paraId="3D8B13E7" w14:textId="7C7367A5" w:rsidR="00864CC1" w:rsidRPr="00537901" w:rsidRDefault="00864CC1" w:rsidP="000F0E20">
      <w:pPr>
        <w:pStyle w:val="ListParagraph"/>
        <w:numPr>
          <w:ilvl w:val="2"/>
          <w:numId w:val="33"/>
        </w:numPr>
        <w:tabs>
          <w:tab w:val="left" w:pos="1276"/>
        </w:tabs>
        <w:spacing w:before="80" w:after="80" w:line="240" w:lineRule="auto"/>
        <w:ind w:left="1276" w:hanging="709"/>
        <w:rPr>
          <w:rFonts w:ascii="Arial" w:hAnsi="Arial" w:cs="Arial"/>
          <w:lang w:val="en-AU"/>
        </w:rPr>
      </w:pPr>
      <w:r w:rsidRPr="00537901">
        <w:rPr>
          <w:rFonts w:ascii="Arial" w:hAnsi="Arial" w:cs="Arial"/>
          <w:u w:val="single"/>
          <w:lang w:val="en-AU"/>
        </w:rPr>
        <w:t xml:space="preserve">before commencing work at the operation, </w:t>
      </w:r>
      <w:r w:rsidRPr="00537901">
        <w:rPr>
          <w:rFonts w:ascii="Arial" w:hAnsi="Arial" w:cs="Arial"/>
          <w:lang w:val="en-AU"/>
        </w:rPr>
        <w:t>how workers are ‘</w:t>
      </w:r>
      <w:r w:rsidRPr="00537901">
        <w:rPr>
          <w:rFonts w:ascii="Arial" w:hAnsi="Arial" w:cs="Arial"/>
          <w:i/>
          <w:iCs/>
          <w:lang w:val="en-AU"/>
        </w:rPr>
        <w:t>trained in relation to the emergency plan</w:t>
      </w:r>
      <w:r w:rsidRPr="00537901">
        <w:rPr>
          <w:rFonts w:ascii="Arial" w:hAnsi="Arial" w:cs="Arial"/>
          <w:lang w:val="en-AU"/>
        </w:rPr>
        <w:t xml:space="preserve">’ - WHS(MPS) Reg. – </w:t>
      </w:r>
      <w:r w:rsidR="00DB0294">
        <w:rPr>
          <w:rFonts w:ascii="Arial" w:hAnsi="Arial" w:cs="Arial"/>
          <w:lang w:val="en-AU"/>
        </w:rPr>
        <w:t>s</w:t>
      </w:r>
      <w:r w:rsidRPr="00537901">
        <w:rPr>
          <w:rFonts w:ascii="Arial" w:hAnsi="Arial" w:cs="Arial"/>
          <w:lang w:val="en-AU"/>
        </w:rPr>
        <w:t xml:space="preserve"> 9</w:t>
      </w:r>
      <w:r w:rsidR="00AB6AED">
        <w:rPr>
          <w:rFonts w:ascii="Arial" w:hAnsi="Arial" w:cs="Arial"/>
          <w:lang w:val="en-AU"/>
        </w:rPr>
        <w:t>8</w:t>
      </w:r>
      <w:r w:rsidRPr="00537901">
        <w:rPr>
          <w:rFonts w:ascii="Arial" w:hAnsi="Arial" w:cs="Arial"/>
          <w:lang w:val="en-AU"/>
        </w:rPr>
        <w:t xml:space="preserve"> (a)</w:t>
      </w:r>
    </w:p>
    <w:p w14:paraId="1B8755FE" w14:textId="29B5C3E3" w:rsidR="00864CC1" w:rsidRPr="00537901" w:rsidRDefault="00864CC1" w:rsidP="000F0E20">
      <w:pPr>
        <w:pStyle w:val="ListParagraph"/>
        <w:numPr>
          <w:ilvl w:val="2"/>
          <w:numId w:val="33"/>
        </w:numPr>
        <w:tabs>
          <w:tab w:val="left" w:pos="1276"/>
        </w:tabs>
        <w:spacing w:before="80" w:after="80" w:line="240" w:lineRule="auto"/>
        <w:ind w:left="1276" w:hanging="709"/>
        <w:rPr>
          <w:rFonts w:ascii="Arial" w:hAnsi="Arial" w:cs="Arial"/>
          <w:lang w:val="en-AU"/>
        </w:rPr>
      </w:pPr>
      <w:r w:rsidRPr="00537901">
        <w:rPr>
          <w:rFonts w:ascii="Arial" w:hAnsi="Arial" w:cs="Arial"/>
          <w:lang w:val="en-AU"/>
        </w:rPr>
        <w:t>requirements for re-induction or refresher induction training.</w:t>
      </w:r>
    </w:p>
    <w:p w14:paraId="31FAB948" w14:textId="28E8F3E5" w:rsidR="006F7C98" w:rsidRPr="00D853F3" w:rsidRDefault="006F7C98" w:rsidP="006F7C98">
      <w:pPr>
        <w:tabs>
          <w:tab w:val="left" w:pos="567"/>
        </w:tabs>
        <w:spacing w:before="80" w:after="80" w:line="240" w:lineRule="auto"/>
        <w:ind w:left="567"/>
        <w:rPr>
          <w:rFonts w:cs="Arial"/>
          <w:i/>
          <w:iCs/>
          <w:lang w:val="en-AU"/>
        </w:rPr>
      </w:pPr>
      <w:r w:rsidRPr="00D853F3">
        <w:rPr>
          <w:rFonts w:cs="Arial"/>
          <w:i/>
          <w:iCs/>
          <w:highlight w:val="lightGray"/>
          <w:lang w:val="en-AU"/>
        </w:rPr>
        <w:t xml:space="preserve">see full copy of the Order 34 Guideline </w:t>
      </w:r>
      <w:r w:rsidR="00DB0294">
        <w:rPr>
          <w:rFonts w:cs="Arial"/>
          <w:i/>
          <w:iCs/>
          <w:highlight w:val="lightGray"/>
          <w:lang w:val="en-AU"/>
        </w:rPr>
        <w:t>2024</w:t>
      </w:r>
      <w:r w:rsidRPr="00D853F3">
        <w:rPr>
          <w:rFonts w:cs="Arial"/>
          <w:i/>
          <w:iCs/>
          <w:highlight w:val="lightGray"/>
          <w:lang w:val="en-AU"/>
        </w:rPr>
        <w:t xml:space="preserve"> for additional guidance notes</w:t>
      </w:r>
      <w:r w:rsidRPr="00D853F3">
        <w:rPr>
          <w:rFonts w:cs="Arial"/>
          <w:i/>
          <w:iCs/>
          <w:lang w:val="en-AU"/>
        </w:rPr>
        <w:t xml:space="preserve"> </w:t>
      </w:r>
    </w:p>
    <w:p w14:paraId="02FE2A0E" w14:textId="77777777" w:rsidR="00E5540C" w:rsidRPr="00D853F3" w:rsidRDefault="00E5540C" w:rsidP="00E5540C">
      <w:pPr>
        <w:tabs>
          <w:tab w:val="left" w:pos="567"/>
        </w:tabs>
        <w:spacing w:after="0" w:line="240" w:lineRule="auto"/>
        <w:ind w:left="567"/>
        <w:rPr>
          <w:rFonts w:cs="Arial"/>
          <w:lang w:val="en-AU"/>
        </w:rPr>
      </w:pPr>
    </w:p>
    <w:p w14:paraId="7AA2C7FC" w14:textId="77777777" w:rsidR="00224ECA" w:rsidRPr="00D853F3" w:rsidRDefault="00224ECA" w:rsidP="00E5540C">
      <w:pPr>
        <w:spacing w:before="120" w:line="240" w:lineRule="auto"/>
        <w:rPr>
          <w:b/>
          <w:lang w:val="en-AU"/>
        </w:rPr>
      </w:pPr>
      <w:r w:rsidRPr="00D853F3">
        <w:rPr>
          <w:b/>
          <w:lang w:val="en-AU"/>
        </w:rPr>
        <w:t>How operation complies (provide details)</w:t>
      </w:r>
    </w:p>
    <w:p w14:paraId="4B263F98" w14:textId="77777777" w:rsidR="00E5540C" w:rsidRPr="00D853F3" w:rsidRDefault="00E5540C" w:rsidP="00E5540C">
      <w:pPr>
        <w:spacing w:after="0" w:line="240" w:lineRule="auto"/>
        <w:ind w:left="142"/>
        <w:rPr>
          <w:rFonts w:cs="Arial"/>
          <w:i/>
          <w:iCs/>
          <w:sz w:val="21"/>
          <w:szCs w:val="21"/>
          <w:lang w:val="en-AU"/>
        </w:rPr>
      </w:pPr>
      <w:r w:rsidRPr="00D853F3">
        <w:rPr>
          <w:rFonts w:cs="Arial"/>
          <w:i/>
          <w:iCs/>
          <w:sz w:val="21"/>
          <w:szCs w:val="21"/>
          <w:highlight w:val="yellow"/>
          <w:lang w:val="en-AU"/>
        </w:rPr>
        <w:t>Insert wording</w:t>
      </w:r>
    </w:p>
    <w:p w14:paraId="15628D21" w14:textId="77777777" w:rsidR="00E5540C" w:rsidRPr="00D853F3" w:rsidRDefault="00E5540C" w:rsidP="00E5540C">
      <w:pPr>
        <w:spacing w:after="0"/>
        <w:rPr>
          <w:b/>
          <w:lang w:val="en-AU"/>
        </w:rPr>
      </w:pPr>
    </w:p>
    <w:p w14:paraId="599D8129" w14:textId="41B7CDA1" w:rsidR="00224ECA" w:rsidRPr="00D853F3" w:rsidRDefault="00224ECA" w:rsidP="00224ECA">
      <w:pPr>
        <w:spacing w:before="120" w:line="240" w:lineRule="auto"/>
        <w:rPr>
          <w:b/>
          <w:lang w:val="en-AU"/>
        </w:rPr>
      </w:pPr>
      <w:r w:rsidRPr="00D853F3">
        <w:rPr>
          <w:b/>
          <w:lang w:val="en-AU"/>
        </w:rPr>
        <w:t>Operation documents (</w:t>
      </w:r>
      <w:r w:rsidR="00D853F3" w:rsidRPr="00D853F3">
        <w:rPr>
          <w:b/>
          <w:lang w:val="en-AU"/>
        </w:rPr>
        <w:t>e.g.,</w:t>
      </w:r>
      <w:r w:rsidRPr="00D853F3">
        <w:rPr>
          <w:b/>
          <w:lang w:val="en-AU"/>
        </w:rPr>
        <w:t xml:space="preserve"> Management Plans, procedures, etc.)</w:t>
      </w:r>
    </w:p>
    <w:p w14:paraId="4C49FF0E" w14:textId="6A0A5C7B" w:rsidR="00E5540C" w:rsidRPr="00D853F3" w:rsidRDefault="00684F00" w:rsidP="00E5540C">
      <w:pPr>
        <w:spacing w:after="0" w:line="240" w:lineRule="auto"/>
        <w:ind w:left="142"/>
        <w:rPr>
          <w:rFonts w:cs="Arial"/>
          <w:i/>
          <w:iCs/>
          <w:sz w:val="21"/>
          <w:szCs w:val="21"/>
          <w:lang w:val="en-AU"/>
        </w:rPr>
      </w:pPr>
      <w:r>
        <w:rPr>
          <w:rFonts w:cs="Arial"/>
          <w:i/>
          <w:iCs/>
          <w:sz w:val="21"/>
          <w:szCs w:val="21"/>
          <w:highlight w:val="yellow"/>
          <w:lang w:val="en-AU"/>
        </w:rPr>
        <w:t>Example</w:t>
      </w:r>
      <w:r w:rsidR="00E5540C" w:rsidRPr="00D853F3">
        <w:rPr>
          <w:rFonts w:cs="Arial"/>
          <w:i/>
          <w:iCs/>
          <w:sz w:val="21"/>
          <w:szCs w:val="21"/>
          <w:highlight w:val="yellow"/>
          <w:lang w:val="en-AU"/>
        </w:rPr>
        <w:t xml:space="preserve"> wording</w:t>
      </w:r>
    </w:p>
    <w:p w14:paraId="38671C18" w14:textId="70F7A9AD" w:rsidR="00684F00" w:rsidRPr="00D853F3" w:rsidRDefault="00684F00" w:rsidP="00684F00">
      <w:pPr>
        <w:spacing w:after="0" w:line="240" w:lineRule="auto"/>
        <w:ind w:left="142"/>
        <w:rPr>
          <w:rFonts w:cs="Arial"/>
          <w:i/>
          <w:iCs/>
          <w:sz w:val="21"/>
          <w:szCs w:val="21"/>
          <w:lang w:val="en-AU"/>
        </w:rPr>
      </w:pPr>
      <w:r>
        <w:rPr>
          <w:rFonts w:cs="Arial"/>
          <w:i/>
          <w:iCs/>
          <w:sz w:val="21"/>
          <w:szCs w:val="21"/>
          <w:lang w:val="en-AU"/>
        </w:rPr>
        <w:t xml:space="preserve">Induction Procedure </w:t>
      </w:r>
      <w:r w:rsidRPr="00D853F3">
        <w:rPr>
          <w:rFonts w:cs="Arial"/>
          <w:i/>
          <w:iCs/>
          <w:sz w:val="21"/>
          <w:szCs w:val="21"/>
          <w:lang w:val="en-AU"/>
        </w:rPr>
        <w:t>– (insert document number).</w:t>
      </w:r>
    </w:p>
    <w:p w14:paraId="4DCAA6C9" w14:textId="77777777" w:rsidR="00E5540C" w:rsidRPr="00D853F3" w:rsidRDefault="00E5540C" w:rsidP="00E5540C">
      <w:pPr>
        <w:spacing w:after="0"/>
        <w:rPr>
          <w:b/>
          <w:lang w:val="en-AU"/>
        </w:rPr>
      </w:pPr>
    </w:p>
    <w:p w14:paraId="6D772F42" w14:textId="77777777" w:rsidR="005B6415" w:rsidRDefault="005B6415">
      <w:pPr>
        <w:tabs>
          <w:tab w:val="clear" w:pos="283"/>
          <w:tab w:val="clear" w:pos="2778"/>
          <w:tab w:val="clear" w:pos="5556"/>
        </w:tabs>
        <w:suppressAutoHyphens w:val="0"/>
        <w:autoSpaceDE/>
        <w:autoSpaceDN/>
        <w:adjustRightInd/>
        <w:spacing w:after="200" w:line="276" w:lineRule="auto"/>
        <w:textAlignment w:val="auto"/>
        <w:rPr>
          <w:rFonts w:ascii="Arial Black" w:hAnsi="Arial Black" w:cs="Humnst777 XBlk BT"/>
          <w:b/>
          <w:color w:val="787878"/>
          <w:sz w:val="24"/>
          <w:szCs w:val="24"/>
          <w:lang w:val="en-AU"/>
        </w:rPr>
      </w:pPr>
      <w:bookmarkStart w:id="23" w:name="_Toc75778173"/>
      <w:bookmarkStart w:id="24" w:name="_Toc76018000"/>
      <w:r>
        <w:rPr>
          <w:color w:val="787878"/>
          <w:sz w:val="24"/>
          <w:szCs w:val="24"/>
          <w:lang w:val="en-AU"/>
        </w:rPr>
        <w:br w:type="page"/>
      </w:r>
    </w:p>
    <w:p w14:paraId="264BB13D" w14:textId="0A015BD9" w:rsidR="00864CC1" w:rsidRPr="00D853F3" w:rsidRDefault="00864CC1" w:rsidP="000F0E20">
      <w:pPr>
        <w:pStyle w:val="Heading2"/>
        <w:numPr>
          <w:ilvl w:val="0"/>
          <w:numId w:val="12"/>
        </w:numPr>
        <w:spacing w:before="160" w:after="120" w:line="240" w:lineRule="auto"/>
        <w:ind w:hanging="578"/>
        <w:rPr>
          <w:color w:val="787878"/>
          <w:sz w:val="24"/>
          <w:szCs w:val="24"/>
          <w:lang w:val="en-AU"/>
        </w:rPr>
      </w:pPr>
      <w:bookmarkStart w:id="25" w:name="_Toc112761547"/>
      <w:r w:rsidRPr="00D853F3">
        <w:rPr>
          <w:color w:val="787878"/>
          <w:sz w:val="24"/>
          <w:szCs w:val="24"/>
          <w:lang w:val="en-AU"/>
        </w:rPr>
        <w:lastRenderedPageBreak/>
        <w:t>Emergency Response Training &amp; Assessment</w:t>
      </w:r>
      <w:bookmarkEnd w:id="23"/>
      <w:bookmarkEnd w:id="24"/>
      <w:bookmarkEnd w:id="25"/>
    </w:p>
    <w:p w14:paraId="40DB3917" w14:textId="0F24046F" w:rsidR="00864CC1" w:rsidRPr="004F4F29" w:rsidRDefault="00864CC1" w:rsidP="000F0E20">
      <w:pPr>
        <w:pStyle w:val="ListParagraph"/>
        <w:numPr>
          <w:ilvl w:val="1"/>
          <w:numId w:val="19"/>
        </w:numPr>
        <w:tabs>
          <w:tab w:val="left" w:pos="567"/>
        </w:tabs>
        <w:spacing w:before="80" w:after="80" w:line="240" w:lineRule="auto"/>
        <w:ind w:left="567" w:hanging="567"/>
        <w:rPr>
          <w:rFonts w:ascii="Arial" w:hAnsi="Arial" w:cs="Arial"/>
          <w:lang w:val="en-AU"/>
        </w:rPr>
      </w:pPr>
      <w:r w:rsidRPr="004F4F29">
        <w:rPr>
          <w:rFonts w:ascii="Arial" w:hAnsi="Arial" w:cs="Arial"/>
          <w:lang w:val="en-AU"/>
        </w:rPr>
        <w:t xml:space="preserve">The TCMS must describe how the coal operation addresses the following matters in relation to </w:t>
      </w:r>
      <w:r w:rsidRPr="004F4F29">
        <w:rPr>
          <w:rFonts w:ascii="Arial" w:hAnsi="Arial" w:cs="Arial"/>
          <w:u w:val="single"/>
          <w:lang w:val="en-AU"/>
        </w:rPr>
        <w:t>emergency procedures and the operation’s emergency plan</w:t>
      </w:r>
      <w:r w:rsidRPr="004F4F29">
        <w:rPr>
          <w:rFonts w:ascii="Arial" w:hAnsi="Arial" w:cs="Arial"/>
          <w:lang w:val="en-AU"/>
        </w:rPr>
        <w:t>:</w:t>
      </w:r>
    </w:p>
    <w:p w14:paraId="352A0F95" w14:textId="107DB451" w:rsidR="00864CC1" w:rsidRPr="00E90182" w:rsidRDefault="00864CC1" w:rsidP="000F0E20">
      <w:pPr>
        <w:pStyle w:val="ListParagraph"/>
        <w:numPr>
          <w:ilvl w:val="2"/>
          <w:numId w:val="34"/>
        </w:numPr>
        <w:tabs>
          <w:tab w:val="left" w:pos="1276"/>
        </w:tabs>
        <w:spacing w:before="80" w:after="80" w:line="240" w:lineRule="auto"/>
        <w:ind w:left="1276" w:hanging="709"/>
        <w:rPr>
          <w:rFonts w:ascii="Arial" w:hAnsi="Arial" w:cs="Arial"/>
          <w:lang w:val="en-AU"/>
        </w:rPr>
      </w:pPr>
      <w:r w:rsidRPr="00E90182">
        <w:rPr>
          <w:rFonts w:ascii="Arial" w:hAnsi="Arial" w:cs="Arial"/>
          <w:lang w:val="en-AU"/>
        </w:rPr>
        <w:t>“</w:t>
      </w:r>
      <w:r w:rsidRPr="00E90182">
        <w:rPr>
          <w:rFonts w:ascii="Arial" w:hAnsi="Arial" w:cs="Arial"/>
          <w:i/>
          <w:iCs/>
          <w:lang w:val="en-AU"/>
        </w:rPr>
        <w:t>an adequate number of persons (are) trained in the use of rescue equipment</w:t>
      </w:r>
      <w:r w:rsidRPr="00E90182">
        <w:rPr>
          <w:rFonts w:ascii="Arial" w:hAnsi="Arial" w:cs="Arial"/>
          <w:lang w:val="en-AU"/>
        </w:rPr>
        <w:t xml:space="preserve"> …” - WHS(MPS) Reg. – c </w:t>
      </w:r>
      <w:r w:rsidR="00AB6AED">
        <w:rPr>
          <w:rFonts w:ascii="Arial" w:hAnsi="Arial" w:cs="Arial"/>
          <w:lang w:val="en-AU"/>
        </w:rPr>
        <w:t>91</w:t>
      </w:r>
      <w:r w:rsidRPr="00E90182">
        <w:rPr>
          <w:rFonts w:ascii="Arial" w:hAnsi="Arial" w:cs="Arial"/>
          <w:lang w:val="en-AU"/>
        </w:rPr>
        <w:t xml:space="preserve"> (2) (a) (iv)</w:t>
      </w:r>
    </w:p>
    <w:p w14:paraId="29A49402" w14:textId="552D564E" w:rsidR="00864CC1" w:rsidRPr="00E90182" w:rsidRDefault="00864CC1" w:rsidP="000F0E20">
      <w:pPr>
        <w:pStyle w:val="ListParagraph"/>
        <w:numPr>
          <w:ilvl w:val="2"/>
          <w:numId w:val="34"/>
        </w:numPr>
        <w:tabs>
          <w:tab w:val="left" w:pos="1276"/>
        </w:tabs>
        <w:spacing w:before="80" w:after="80" w:line="240" w:lineRule="auto"/>
        <w:ind w:left="1276" w:hanging="709"/>
        <w:rPr>
          <w:rFonts w:ascii="Arial" w:hAnsi="Arial" w:cs="Arial"/>
          <w:lang w:val="en-AU"/>
        </w:rPr>
      </w:pPr>
      <w:r w:rsidRPr="00E90182">
        <w:rPr>
          <w:rFonts w:ascii="Arial" w:hAnsi="Arial" w:cs="Arial"/>
          <w:u w:val="single"/>
          <w:lang w:val="en-AU"/>
        </w:rPr>
        <w:t>for underground mines only</w:t>
      </w:r>
      <w:r w:rsidRPr="00E90182">
        <w:rPr>
          <w:rFonts w:ascii="Arial" w:hAnsi="Arial" w:cs="Arial"/>
          <w:i/>
          <w:lang w:val="en-AU"/>
        </w:rPr>
        <w:t xml:space="preserve"> - “workers who may need to use exits are provided with sufficient training and instruction so as to be made familiar with those exits”</w:t>
      </w:r>
      <w:r w:rsidRPr="00E90182">
        <w:rPr>
          <w:rFonts w:ascii="Arial" w:hAnsi="Arial" w:cs="Arial"/>
          <w:lang w:val="en-AU"/>
        </w:rPr>
        <w:t xml:space="preserve"> WHS(MPS) Reg. – </w:t>
      </w:r>
      <w:r w:rsidR="00DB0294">
        <w:rPr>
          <w:rFonts w:ascii="Arial" w:hAnsi="Arial" w:cs="Arial"/>
          <w:lang w:val="en-AU"/>
        </w:rPr>
        <w:t>s</w:t>
      </w:r>
      <w:r w:rsidRPr="00E90182">
        <w:rPr>
          <w:rFonts w:ascii="Arial" w:hAnsi="Arial" w:cs="Arial"/>
          <w:lang w:val="en-AU"/>
        </w:rPr>
        <w:t xml:space="preserve"> 9</w:t>
      </w:r>
      <w:r w:rsidR="00AB6AED">
        <w:rPr>
          <w:rFonts w:ascii="Arial" w:hAnsi="Arial" w:cs="Arial"/>
          <w:lang w:val="en-AU"/>
        </w:rPr>
        <w:t>9</w:t>
      </w:r>
      <w:r w:rsidRPr="00E90182">
        <w:rPr>
          <w:rFonts w:ascii="Arial" w:hAnsi="Arial" w:cs="Arial"/>
          <w:lang w:val="en-AU"/>
        </w:rPr>
        <w:t xml:space="preserve"> (5) (c)</w:t>
      </w:r>
    </w:p>
    <w:p w14:paraId="29CED224" w14:textId="0CA1CB9C" w:rsidR="00864CC1" w:rsidRPr="00E90182" w:rsidRDefault="00864CC1" w:rsidP="000F0E20">
      <w:pPr>
        <w:pStyle w:val="ListParagraph"/>
        <w:numPr>
          <w:ilvl w:val="2"/>
          <w:numId w:val="34"/>
        </w:numPr>
        <w:tabs>
          <w:tab w:val="left" w:pos="1276"/>
        </w:tabs>
        <w:spacing w:before="80" w:after="80" w:line="240" w:lineRule="auto"/>
        <w:ind w:left="1276" w:hanging="709"/>
        <w:rPr>
          <w:rFonts w:ascii="Arial" w:hAnsi="Arial" w:cs="Arial"/>
          <w:lang w:val="en-AU"/>
        </w:rPr>
      </w:pPr>
      <w:r w:rsidRPr="00E90182">
        <w:rPr>
          <w:rFonts w:ascii="Arial" w:hAnsi="Arial" w:cs="Arial"/>
          <w:u w:val="single"/>
          <w:lang w:val="en-AU"/>
        </w:rPr>
        <w:t>for underground mines only</w:t>
      </w:r>
      <w:r w:rsidRPr="00E90182">
        <w:rPr>
          <w:rFonts w:ascii="Arial" w:hAnsi="Arial" w:cs="Arial"/>
          <w:lang w:val="en-AU"/>
        </w:rPr>
        <w:t xml:space="preserve"> - that a person who is to go underground </w:t>
      </w:r>
      <w:r w:rsidRPr="00E90182">
        <w:rPr>
          <w:rFonts w:ascii="Arial" w:hAnsi="Arial" w:cs="Arial"/>
          <w:i/>
          <w:lang w:val="en-AU"/>
        </w:rPr>
        <w:t>“is trained in the use of and is able to use, the self-rescuer provided”</w:t>
      </w:r>
      <w:r w:rsidRPr="00E90182">
        <w:rPr>
          <w:rFonts w:ascii="Arial" w:hAnsi="Arial" w:cs="Arial"/>
          <w:lang w:val="en-AU"/>
        </w:rPr>
        <w:t xml:space="preserve"> WHS(MPS) Reg. – </w:t>
      </w:r>
      <w:r w:rsidR="00DB0294">
        <w:rPr>
          <w:rFonts w:ascii="Arial" w:hAnsi="Arial" w:cs="Arial"/>
          <w:lang w:val="en-AU"/>
        </w:rPr>
        <w:t>s</w:t>
      </w:r>
      <w:r w:rsidRPr="00E90182">
        <w:rPr>
          <w:rFonts w:ascii="Arial" w:hAnsi="Arial" w:cs="Arial"/>
          <w:lang w:val="en-AU"/>
        </w:rPr>
        <w:t xml:space="preserve"> 10</w:t>
      </w:r>
      <w:r w:rsidR="00AB6AED">
        <w:rPr>
          <w:rFonts w:ascii="Arial" w:hAnsi="Arial" w:cs="Arial"/>
          <w:lang w:val="en-AU"/>
        </w:rPr>
        <w:t>3</w:t>
      </w:r>
      <w:r w:rsidRPr="00E90182">
        <w:rPr>
          <w:rFonts w:ascii="Arial" w:hAnsi="Arial" w:cs="Arial"/>
          <w:lang w:val="en-AU"/>
        </w:rPr>
        <w:t xml:space="preserve"> (2)</w:t>
      </w:r>
    </w:p>
    <w:p w14:paraId="7E607881" w14:textId="614B20D0" w:rsidR="006F7C98" w:rsidRPr="00D853F3" w:rsidRDefault="006F7C98" w:rsidP="006F7C98">
      <w:pPr>
        <w:tabs>
          <w:tab w:val="left" w:pos="567"/>
        </w:tabs>
        <w:spacing w:before="80" w:after="80" w:line="240" w:lineRule="auto"/>
        <w:ind w:left="567"/>
        <w:rPr>
          <w:rFonts w:cs="Arial"/>
          <w:lang w:val="en-AU"/>
        </w:rPr>
      </w:pPr>
      <w:r w:rsidRPr="00D853F3">
        <w:rPr>
          <w:rFonts w:cs="Arial"/>
          <w:i/>
          <w:iCs/>
          <w:highlight w:val="lightGray"/>
          <w:lang w:val="en-AU"/>
        </w:rPr>
        <w:t xml:space="preserve">see full copy of the Order 34 Guideline </w:t>
      </w:r>
      <w:r w:rsidR="00DB0294">
        <w:rPr>
          <w:rFonts w:cs="Arial"/>
          <w:i/>
          <w:iCs/>
          <w:highlight w:val="lightGray"/>
          <w:lang w:val="en-AU"/>
        </w:rPr>
        <w:t>2024</w:t>
      </w:r>
      <w:r w:rsidRPr="00D853F3">
        <w:rPr>
          <w:rFonts w:cs="Arial"/>
          <w:i/>
          <w:iCs/>
          <w:highlight w:val="lightGray"/>
          <w:lang w:val="en-AU"/>
        </w:rPr>
        <w:t xml:space="preserve"> for additional guidance notes</w:t>
      </w:r>
      <w:r w:rsidRPr="00D853F3">
        <w:rPr>
          <w:rFonts w:cs="Arial"/>
          <w:i/>
          <w:iCs/>
          <w:lang w:val="en-AU"/>
        </w:rPr>
        <w:t xml:space="preserve"> </w:t>
      </w:r>
    </w:p>
    <w:p w14:paraId="55FBED5D" w14:textId="65BC39D5" w:rsidR="00864CC1" w:rsidRPr="00E90182" w:rsidRDefault="00864CC1" w:rsidP="000F0E20">
      <w:pPr>
        <w:pStyle w:val="ListParagraph"/>
        <w:numPr>
          <w:ilvl w:val="2"/>
          <w:numId w:val="34"/>
        </w:numPr>
        <w:tabs>
          <w:tab w:val="left" w:pos="1276"/>
        </w:tabs>
        <w:spacing w:before="80" w:after="80" w:line="240" w:lineRule="auto"/>
        <w:ind w:left="1276" w:hanging="709"/>
        <w:rPr>
          <w:rFonts w:ascii="Arial" w:hAnsi="Arial" w:cs="Arial"/>
          <w:lang w:val="en-AU"/>
        </w:rPr>
      </w:pPr>
      <w:r w:rsidRPr="00E90182">
        <w:rPr>
          <w:rFonts w:ascii="Arial" w:hAnsi="Arial" w:cs="Arial"/>
          <w:u w:val="single"/>
          <w:lang w:val="en-AU"/>
        </w:rPr>
        <w:t>for underground mines only</w:t>
      </w:r>
      <w:r w:rsidRPr="00E90182">
        <w:rPr>
          <w:rFonts w:ascii="Arial" w:hAnsi="Arial" w:cs="Arial"/>
          <w:lang w:val="en-AU"/>
        </w:rPr>
        <w:t xml:space="preserve"> - the criteria used to determine that “</w:t>
      </w:r>
      <w:r w:rsidRPr="00E90182">
        <w:rPr>
          <w:rFonts w:ascii="Arial" w:hAnsi="Arial" w:cs="Arial"/>
          <w:b/>
          <w:i/>
          <w:lang w:val="en-AU"/>
        </w:rPr>
        <w:t>surface contacts</w:t>
      </w:r>
      <w:r w:rsidRPr="00E90182">
        <w:rPr>
          <w:rFonts w:ascii="Arial" w:hAnsi="Arial" w:cs="Arial"/>
          <w:lang w:val="en-AU"/>
        </w:rPr>
        <w:t xml:space="preserve">” have the competence to perform the specific functions, as outlined in WHS(MPS) Reg. – </w:t>
      </w:r>
      <w:r w:rsidR="00DB0294">
        <w:rPr>
          <w:rFonts w:ascii="Arial" w:hAnsi="Arial" w:cs="Arial"/>
          <w:lang w:val="en-AU"/>
        </w:rPr>
        <w:t>s</w:t>
      </w:r>
      <w:r w:rsidRPr="00E90182">
        <w:rPr>
          <w:rFonts w:ascii="Arial" w:hAnsi="Arial" w:cs="Arial"/>
          <w:lang w:val="en-AU"/>
        </w:rPr>
        <w:t xml:space="preserve"> 10</w:t>
      </w:r>
      <w:r w:rsidR="00AB6AED">
        <w:rPr>
          <w:rFonts w:ascii="Arial" w:hAnsi="Arial" w:cs="Arial"/>
          <w:lang w:val="en-AU"/>
        </w:rPr>
        <w:t>5</w:t>
      </w:r>
      <w:r w:rsidRPr="00E90182">
        <w:rPr>
          <w:rFonts w:ascii="Arial" w:hAnsi="Arial" w:cs="Arial"/>
          <w:lang w:val="en-AU"/>
        </w:rPr>
        <w:t xml:space="preserve"> </w:t>
      </w:r>
      <w:r w:rsidRPr="00E90182">
        <w:rPr>
          <w:rFonts w:ascii="Arial" w:hAnsi="Arial" w:cs="Arial"/>
          <w:i/>
          <w:lang w:val="en-AU"/>
        </w:rPr>
        <w:t>Competent persons at surface</w:t>
      </w:r>
      <w:r w:rsidRPr="00E90182">
        <w:rPr>
          <w:rFonts w:ascii="Arial" w:hAnsi="Arial" w:cs="Arial"/>
          <w:lang w:val="en-AU"/>
        </w:rPr>
        <w:t xml:space="preserve"> - (b) to (d)</w:t>
      </w:r>
    </w:p>
    <w:p w14:paraId="3CCDF668" w14:textId="7A69F6AF" w:rsidR="00864CC1" w:rsidRPr="00E90182" w:rsidRDefault="00864CC1" w:rsidP="000F0E20">
      <w:pPr>
        <w:pStyle w:val="ListParagraph"/>
        <w:numPr>
          <w:ilvl w:val="2"/>
          <w:numId w:val="34"/>
        </w:numPr>
        <w:tabs>
          <w:tab w:val="left" w:pos="1276"/>
        </w:tabs>
        <w:spacing w:before="80" w:after="80" w:line="240" w:lineRule="auto"/>
        <w:ind w:left="1276" w:hanging="709"/>
        <w:rPr>
          <w:rFonts w:ascii="Arial" w:hAnsi="Arial" w:cs="Arial"/>
          <w:lang w:val="en-AU"/>
        </w:rPr>
      </w:pPr>
      <w:r w:rsidRPr="00E90182">
        <w:rPr>
          <w:rFonts w:ascii="Arial" w:hAnsi="Arial" w:cs="Arial"/>
          <w:i/>
          <w:lang w:val="en-AU"/>
        </w:rPr>
        <w:t>“</w:t>
      </w:r>
      <w:proofErr w:type="gramStart"/>
      <w:r w:rsidRPr="00E90182">
        <w:rPr>
          <w:rFonts w:ascii="Arial" w:hAnsi="Arial" w:cs="Arial"/>
          <w:i/>
          <w:lang w:val="en-AU"/>
        </w:rPr>
        <w:t>the</w:t>
      </w:r>
      <w:proofErr w:type="gramEnd"/>
      <w:r w:rsidRPr="00E90182">
        <w:rPr>
          <w:rFonts w:ascii="Arial" w:hAnsi="Arial" w:cs="Arial"/>
          <w:i/>
          <w:lang w:val="en-AU"/>
        </w:rPr>
        <w:t xml:space="preserve"> minimum mines rescue training to be provided”</w:t>
      </w:r>
      <w:r w:rsidRPr="00E90182">
        <w:rPr>
          <w:rFonts w:ascii="Arial" w:hAnsi="Arial" w:cs="Arial"/>
          <w:lang w:val="en-AU"/>
        </w:rPr>
        <w:t xml:space="preserve"> - WHS(MPS) Reg. – Schedule 7 </w:t>
      </w:r>
      <w:r w:rsidR="00AB6AED">
        <w:rPr>
          <w:rFonts w:ascii="Arial" w:hAnsi="Arial" w:cs="Arial"/>
          <w:i/>
          <w:lang w:val="en-AU"/>
        </w:rPr>
        <w:t>Emergency plans</w:t>
      </w:r>
      <w:r w:rsidRPr="00E90182">
        <w:rPr>
          <w:rFonts w:ascii="Arial" w:hAnsi="Arial" w:cs="Arial"/>
          <w:lang w:val="en-AU"/>
        </w:rPr>
        <w:t xml:space="preserve"> – </w:t>
      </w:r>
      <w:r w:rsidR="00DB0294">
        <w:rPr>
          <w:rFonts w:ascii="Arial" w:hAnsi="Arial" w:cs="Arial"/>
          <w:lang w:val="en-AU"/>
        </w:rPr>
        <w:t>s</w:t>
      </w:r>
      <w:r w:rsidRPr="00E90182">
        <w:rPr>
          <w:rFonts w:ascii="Arial" w:hAnsi="Arial" w:cs="Arial"/>
          <w:lang w:val="en-AU"/>
        </w:rPr>
        <w:t xml:space="preserve"> 4 (3) (a)</w:t>
      </w:r>
    </w:p>
    <w:p w14:paraId="4472C3A8" w14:textId="555656C6" w:rsidR="00864CC1" w:rsidRPr="00E90182" w:rsidRDefault="00864CC1" w:rsidP="000F0E20">
      <w:pPr>
        <w:pStyle w:val="ListParagraph"/>
        <w:numPr>
          <w:ilvl w:val="2"/>
          <w:numId w:val="34"/>
        </w:numPr>
        <w:tabs>
          <w:tab w:val="left" w:pos="1276"/>
        </w:tabs>
        <w:spacing w:before="80" w:after="80" w:line="240" w:lineRule="auto"/>
        <w:ind w:left="1276" w:hanging="709"/>
        <w:rPr>
          <w:rFonts w:ascii="Arial" w:hAnsi="Arial" w:cs="Arial"/>
          <w:lang w:val="en-AU"/>
        </w:rPr>
      </w:pPr>
      <w:r w:rsidRPr="00E90182">
        <w:rPr>
          <w:rFonts w:ascii="Arial" w:hAnsi="Arial" w:cs="Arial"/>
          <w:i/>
          <w:lang w:val="en-AU"/>
        </w:rPr>
        <w:t xml:space="preserve">“…details of the persons having the competency to fight fires and to train others in </w:t>
      </w:r>
      <w:r w:rsidR="00D853F3" w:rsidRPr="00E90182">
        <w:rPr>
          <w:rFonts w:ascii="Arial" w:hAnsi="Arial" w:cs="Arial"/>
          <w:i/>
          <w:lang w:val="en-AU"/>
        </w:rPr>
        <w:t>firefighting</w:t>
      </w:r>
      <w:r w:rsidRPr="00E90182">
        <w:rPr>
          <w:rFonts w:ascii="Arial" w:hAnsi="Arial" w:cs="Arial"/>
          <w:i/>
          <w:lang w:val="en-AU"/>
        </w:rPr>
        <w:t>”</w:t>
      </w:r>
      <w:r w:rsidRPr="00E90182">
        <w:rPr>
          <w:rFonts w:ascii="Arial" w:hAnsi="Arial" w:cs="Arial"/>
          <w:lang w:val="en-AU"/>
        </w:rPr>
        <w:t xml:space="preserve"> - WHS(MPS) Reg. – Schedule 7 </w:t>
      </w:r>
      <w:r w:rsidR="00AB6AED">
        <w:rPr>
          <w:rFonts w:ascii="Arial" w:hAnsi="Arial" w:cs="Arial"/>
          <w:i/>
          <w:lang w:val="en-AU"/>
        </w:rPr>
        <w:t>Emergency plans</w:t>
      </w:r>
      <w:r w:rsidRPr="00E90182">
        <w:rPr>
          <w:rFonts w:ascii="Arial" w:hAnsi="Arial" w:cs="Arial"/>
          <w:lang w:val="en-AU"/>
        </w:rPr>
        <w:t xml:space="preserve"> – </w:t>
      </w:r>
      <w:r w:rsidR="00DB0294">
        <w:rPr>
          <w:rFonts w:ascii="Arial" w:hAnsi="Arial" w:cs="Arial"/>
          <w:lang w:val="en-AU"/>
        </w:rPr>
        <w:t>s</w:t>
      </w:r>
      <w:r w:rsidRPr="00E90182">
        <w:rPr>
          <w:rFonts w:ascii="Arial" w:hAnsi="Arial" w:cs="Arial"/>
          <w:lang w:val="en-AU"/>
        </w:rPr>
        <w:t xml:space="preserve"> 5 (4)</w:t>
      </w:r>
    </w:p>
    <w:p w14:paraId="01C8CFA3" w14:textId="7C1167D5" w:rsidR="00864CC1" w:rsidRPr="00E90182" w:rsidRDefault="00864CC1" w:rsidP="000F0E20">
      <w:pPr>
        <w:pStyle w:val="ListParagraph"/>
        <w:numPr>
          <w:ilvl w:val="2"/>
          <w:numId w:val="34"/>
        </w:numPr>
        <w:tabs>
          <w:tab w:val="left" w:pos="1276"/>
        </w:tabs>
        <w:spacing w:before="80" w:after="80" w:line="240" w:lineRule="auto"/>
        <w:ind w:left="1276" w:hanging="709"/>
        <w:rPr>
          <w:rFonts w:ascii="Arial" w:hAnsi="Arial" w:cs="Arial"/>
          <w:b/>
          <w:lang w:val="en-AU"/>
        </w:rPr>
      </w:pPr>
      <w:r w:rsidRPr="00E90182">
        <w:rPr>
          <w:rFonts w:ascii="Arial" w:hAnsi="Arial" w:cs="Arial"/>
          <w:i/>
          <w:lang w:val="en-AU"/>
        </w:rPr>
        <w:t>“…appointing and training competent people to be responsible for the control of emergency situations</w:t>
      </w:r>
      <w:r w:rsidRPr="00E90182">
        <w:rPr>
          <w:rFonts w:ascii="Arial" w:hAnsi="Arial" w:cs="Arial"/>
          <w:lang w:val="en-AU"/>
        </w:rPr>
        <w:t xml:space="preserve">” - </w:t>
      </w:r>
      <w:r w:rsidRPr="00E90182">
        <w:rPr>
          <w:rFonts w:ascii="Arial" w:hAnsi="Arial" w:cs="Arial"/>
          <w:b/>
          <w:i/>
          <w:iCs/>
          <w:lang w:val="en-AU"/>
        </w:rPr>
        <w:t xml:space="preserve">NSW Code of Practice: Safety management systems in mines </w:t>
      </w:r>
      <w:r w:rsidRPr="00E90182">
        <w:rPr>
          <w:rFonts w:ascii="Arial" w:hAnsi="Arial" w:cs="Arial"/>
          <w:b/>
          <w:i/>
          <w:lang w:val="en-AU"/>
        </w:rPr>
        <w:t xml:space="preserve">– </w:t>
      </w:r>
      <w:r w:rsidRPr="00E90182">
        <w:rPr>
          <w:rFonts w:ascii="Arial" w:hAnsi="Arial" w:cs="Arial"/>
          <w:b/>
          <w:lang w:val="en-AU"/>
        </w:rPr>
        <w:t>NSW Mine Safety, February 2015, p. 26</w:t>
      </w:r>
    </w:p>
    <w:p w14:paraId="24E2568E" w14:textId="77777777" w:rsidR="00812AF5" w:rsidRPr="00D853F3" w:rsidRDefault="00812AF5" w:rsidP="00812AF5">
      <w:pPr>
        <w:tabs>
          <w:tab w:val="left" w:pos="742"/>
        </w:tabs>
        <w:spacing w:after="0" w:line="240" w:lineRule="auto"/>
        <w:ind w:left="1276" w:hanging="742"/>
        <w:rPr>
          <w:b/>
          <w:color w:val="auto"/>
          <w:szCs w:val="22"/>
          <w:lang w:val="en-AU"/>
        </w:rPr>
      </w:pPr>
    </w:p>
    <w:p w14:paraId="0FD25E42" w14:textId="77777777" w:rsidR="005F7136" w:rsidRPr="00D853F3" w:rsidRDefault="005F7136" w:rsidP="00812AF5">
      <w:pPr>
        <w:spacing w:before="120" w:line="240" w:lineRule="auto"/>
        <w:rPr>
          <w:b/>
          <w:lang w:val="en-AU"/>
        </w:rPr>
      </w:pPr>
      <w:r w:rsidRPr="00D853F3">
        <w:rPr>
          <w:b/>
          <w:lang w:val="en-AU"/>
        </w:rPr>
        <w:t>How operation complies (provide details)</w:t>
      </w:r>
    </w:p>
    <w:p w14:paraId="6E7229F4" w14:textId="77777777" w:rsidR="00812AF5" w:rsidRPr="00D853F3" w:rsidRDefault="00812AF5" w:rsidP="00812AF5">
      <w:pPr>
        <w:spacing w:after="0" w:line="240" w:lineRule="auto"/>
        <w:ind w:left="142"/>
        <w:rPr>
          <w:rFonts w:cs="Arial"/>
          <w:i/>
          <w:iCs/>
          <w:sz w:val="21"/>
          <w:szCs w:val="21"/>
          <w:lang w:val="en-AU"/>
        </w:rPr>
      </w:pPr>
      <w:r w:rsidRPr="00D853F3">
        <w:rPr>
          <w:rFonts w:cs="Arial"/>
          <w:i/>
          <w:iCs/>
          <w:sz w:val="21"/>
          <w:szCs w:val="21"/>
          <w:highlight w:val="yellow"/>
          <w:lang w:val="en-AU"/>
        </w:rPr>
        <w:t>Insert wording</w:t>
      </w:r>
    </w:p>
    <w:p w14:paraId="2CC07459" w14:textId="77777777" w:rsidR="00812AF5" w:rsidRPr="00D853F3" w:rsidRDefault="00812AF5" w:rsidP="00812AF5">
      <w:pPr>
        <w:spacing w:after="0"/>
        <w:rPr>
          <w:b/>
          <w:lang w:val="en-AU"/>
        </w:rPr>
      </w:pPr>
    </w:p>
    <w:p w14:paraId="1208CAF3" w14:textId="04CED8B9" w:rsidR="005F7136" w:rsidRPr="00D853F3" w:rsidRDefault="005F7136" w:rsidP="005F7136">
      <w:pPr>
        <w:spacing w:before="120" w:line="240" w:lineRule="auto"/>
        <w:rPr>
          <w:b/>
          <w:lang w:val="en-AU"/>
        </w:rPr>
      </w:pPr>
      <w:r w:rsidRPr="00D853F3">
        <w:rPr>
          <w:b/>
          <w:lang w:val="en-AU"/>
        </w:rPr>
        <w:t>Operation documents (</w:t>
      </w:r>
      <w:r w:rsidR="00D853F3" w:rsidRPr="00D853F3">
        <w:rPr>
          <w:b/>
          <w:lang w:val="en-AU"/>
        </w:rPr>
        <w:t>e.g.,</w:t>
      </w:r>
      <w:r w:rsidRPr="00D853F3">
        <w:rPr>
          <w:b/>
          <w:lang w:val="en-AU"/>
        </w:rPr>
        <w:t xml:space="preserve"> Management Plans, procedures, etc.)</w:t>
      </w:r>
    </w:p>
    <w:p w14:paraId="7E9FA89A" w14:textId="7EE81D4F" w:rsidR="00812AF5" w:rsidRPr="00D853F3" w:rsidRDefault="00684F00" w:rsidP="00812AF5">
      <w:pPr>
        <w:spacing w:after="0" w:line="240" w:lineRule="auto"/>
        <w:ind w:left="142"/>
        <w:rPr>
          <w:rFonts w:cs="Arial"/>
          <w:i/>
          <w:iCs/>
          <w:sz w:val="21"/>
          <w:szCs w:val="21"/>
          <w:lang w:val="en-AU"/>
        </w:rPr>
      </w:pPr>
      <w:r>
        <w:rPr>
          <w:rFonts w:cs="Arial"/>
          <w:i/>
          <w:iCs/>
          <w:sz w:val="21"/>
          <w:szCs w:val="21"/>
          <w:highlight w:val="yellow"/>
          <w:lang w:val="en-AU"/>
        </w:rPr>
        <w:t>Example</w:t>
      </w:r>
      <w:r w:rsidR="00812AF5" w:rsidRPr="00D853F3">
        <w:rPr>
          <w:rFonts w:cs="Arial"/>
          <w:i/>
          <w:iCs/>
          <w:sz w:val="21"/>
          <w:szCs w:val="21"/>
          <w:highlight w:val="yellow"/>
          <w:lang w:val="en-AU"/>
        </w:rPr>
        <w:t xml:space="preserve"> wording</w:t>
      </w:r>
    </w:p>
    <w:p w14:paraId="29B96E5D" w14:textId="3B2E866B" w:rsidR="00684F00" w:rsidRDefault="00684F00" w:rsidP="00684F00">
      <w:pPr>
        <w:spacing w:after="0" w:line="240" w:lineRule="auto"/>
        <w:ind w:left="142"/>
        <w:rPr>
          <w:rFonts w:cs="Arial"/>
          <w:i/>
          <w:iCs/>
          <w:sz w:val="21"/>
          <w:szCs w:val="21"/>
          <w:lang w:val="en-AU"/>
        </w:rPr>
      </w:pPr>
      <w:r>
        <w:rPr>
          <w:rFonts w:cs="Arial"/>
          <w:i/>
          <w:iCs/>
          <w:sz w:val="21"/>
          <w:szCs w:val="21"/>
          <w:lang w:val="en-AU"/>
        </w:rPr>
        <w:t xml:space="preserve">Emergency Response Control Plan </w:t>
      </w:r>
      <w:r w:rsidRPr="00D853F3">
        <w:rPr>
          <w:rFonts w:cs="Arial"/>
          <w:i/>
          <w:iCs/>
          <w:sz w:val="21"/>
          <w:szCs w:val="21"/>
          <w:lang w:val="en-AU"/>
        </w:rPr>
        <w:t>– (insert document number).</w:t>
      </w:r>
    </w:p>
    <w:p w14:paraId="02E792BD" w14:textId="29459519" w:rsidR="005F1577" w:rsidRPr="00D853F3" w:rsidRDefault="005F1577" w:rsidP="00684F00">
      <w:pPr>
        <w:spacing w:after="0" w:line="240" w:lineRule="auto"/>
        <w:ind w:left="142"/>
        <w:rPr>
          <w:rFonts w:cs="Arial"/>
          <w:i/>
          <w:iCs/>
          <w:sz w:val="21"/>
          <w:szCs w:val="21"/>
          <w:lang w:val="en-AU"/>
        </w:rPr>
      </w:pPr>
      <w:r>
        <w:rPr>
          <w:rFonts w:cs="Arial"/>
          <w:i/>
          <w:iCs/>
          <w:sz w:val="21"/>
          <w:szCs w:val="21"/>
          <w:lang w:val="en-AU"/>
        </w:rPr>
        <w:t xml:space="preserve">Fire and Explosion Response Control Plan </w:t>
      </w:r>
      <w:r w:rsidRPr="00D853F3">
        <w:rPr>
          <w:rFonts w:cs="Arial"/>
          <w:i/>
          <w:iCs/>
          <w:sz w:val="21"/>
          <w:szCs w:val="21"/>
          <w:lang w:val="en-AU"/>
        </w:rPr>
        <w:t>– (insert document number).</w:t>
      </w:r>
    </w:p>
    <w:p w14:paraId="4E141F25" w14:textId="77777777" w:rsidR="00812AF5" w:rsidRPr="00D853F3" w:rsidRDefault="00812AF5" w:rsidP="00812AF5">
      <w:pPr>
        <w:spacing w:after="0"/>
        <w:rPr>
          <w:b/>
          <w:lang w:val="en-AU"/>
        </w:rPr>
      </w:pPr>
    </w:p>
    <w:p w14:paraId="57614A07" w14:textId="77777777" w:rsidR="005B6415" w:rsidRDefault="005B6415">
      <w:pPr>
        <w:tabs>
          <w:tab w:val="clear" w:pos="283"/>
          <w:tab w:val="clear" w:pos="2778"/>
          <w:tab w:val="clear" w:pos="5556"/>
        </w:tabs>
        <w:suppressAutoHyphens w:val="0"/>
        <w:autoSpaceDE/>
        <w:autoSpaceDN/>
        <w:adjustRightInd/>
        <w:spacing w:after="200" w:line="276" w:lineRule="auto"/>
        <w:textAlignment w:val="auto"/>
        <w:rPr>
          <w:rFonts w:ascii="Arial Black" w:hAnsi="Arial Black" w:cs="Humnst777 XBlk BT"/>
          <w:b/>
          <w:color w:val="787878"/>
          <w:sz w:val="24"/>
          <w:szCs w:val="24"/>
          <w:lang w:val="en-AU"/>
        </w:rPr>
      </w:pPr>
      <w:bookmarkStart w:id="26" w:name="_Toc75778174"/>
      <w:bookmarkStart w:id="27" w:name="_Toc76018001"/>
      <w:r>
        <w:rPr>
          <w:color w:val="787878"/>
          <w:sz w:val="24"/>
          <w:szCs w:val="24"/>
          <w:lang w:val="en-AU"/>
        </w:rPr>
        <w:br w:type="page"/>
      </w:r>
    </w:p>
    <w:p w14:paraId="20AE73ED" w14:textId="2B011117" w:rsidR="00864CC1" w:rsidRPr="00D853F3" w:rsidRDefault="00864CC1" w:rsidP="000F0E20">
      <w:pPr>
        <w:pStyle w:val="Heading2"/>
        <w:numPr>
          <w:ilvl w:val="0"/>
          <w:numId w:val="12"/>
        </w:numPr>
        <w:spacing w:before="160" w:after="120" w:line="240" w:lineRule="auto"/>
        <w:ind w:hanging="578"/>
        <w:rPr>
          <w:color w:val="787878"/>
          <w:sz w:val="24"/>
          <w:szCs w:val="24"/>
          <w:lang w:val="en-AU"/>
        </w:rPr>
      </w:pPr>
      <w:bookmarkStart w:id="28" w:name="_Toc112761548"/>
      <w:r w:rsidRPr="00D853F3">
        <w:rPr>
          <w:color w:val="787878"/>
          <w:sz w:val="24"/>
          <w:szCs w:val="24"/>
          <w:lang w:val="en-AU"/>
        </w:rPr>
        <w:lastRenderedPageBreak/>
        <w:t>WHS Representative Training</w:t>
      </w:r>
      <w:bookmarkEnd w:id="26"/>
      <w:bookmarkEnd w:id="27"/>
      <w:bookmarkEnd w:id="28"/>
    </w:p>
    <w:p w14:paraId="5FA220BD" w14:textId="62163497" w:rsidR="00864CC1" w:rsidRPr="004F4F29" w:rsidRDefault="00864CC1" w:rsidP="000F0E20">
      <w:pPr>
        <w:pStyle w:val="ListParagraph"/>
        <w:numPr>
          <w:ilvl w:val="1"/>
          <w:numId w:val="20"/>
        </w:numPr>
        <w:tabs>
          <w:tab w:val="left" w:pos="567"/>
        </w:tabs>
        <w:spacing w:before="80" w:after="80" w:line="240" w:lineRule="auto"/>
        <w:rPr>
          <w:rFonts w:ascii="Arial" w:hAnsi="Arial" w:cs="Arial"/>
          <w:lang w:val="en-AU"/>
        </w:rPr>
      </w:pPr>
      <w:r w:rsidRPr="004F4F29">
        <w:rPr>
          <w:rFonts w:ascii="Arial" w:hAnsi="Arial" w:cs="Arial"/>
          <w:lang w:val="en-AU"/>
        </w:rPr>
        <w:t>The TCMS must describe how the coal operation implements:</w:t>
      </w:r>
    </w:p>
    <w:p w14:paraId="69CEE419" w14:textId="7D4CA99E" w:rsidR="00864CC1" w:rsidRPr="00D459A2" w:rsidRDefault="00864CC1" w:rsidP="000F0E20">
      <w:pPr>
        <w:pStyle w:val="ListParagraph"/>
        <w:numPr>
          <w:ilvl w:val="2"/>
          <w:numId w:val="35"/>
        </w:numPr>
        <w:tabs>
          <w:tab w:val="left" w:pos="1276"/>
        </w:tabs>
        <w:spacing w:before="80" w:after="80" w:line="240" w:lineRule="auto"/>
        <w:ind w:left="1276" w:hanging="709"/>
        <w:rPr>
          <w:rFonts w:ascii="Arial" w:hAnsi="Arial" w:cs="Arial"/>
          <w:lang w:val="en-AU"/>
        </w:rPr>
      </w:pPr>
      <w:r w:rsidRPr="00D459A2">
        <w:rPr>
          <w:rFonts w:ascii="Arial" w:hAnsi="Arial" w:cs="Arial"/>
          <w:lang w:val="en-AU"/>
        </w:rPr>
        <w:t xml:space="preserve">training of safety and health representatives (includes </w:t>
      </w:r>
      <w:r w:rsidRPr="00D459A2">
        <w:rPr>
          <w:rFonts w:ascii="Arial" w:hAnsi="Arial" w:cs="Arial"/>
          <w:i/>
          <w:lang w:val="en-AU"/>
        </w:rPr>
        <w:t>site safety and health representatives</w:t>
      </w:r>
      <w:r w:rsidRPr="00D459A2">
        <w:rPr>
          <w:rFonts w:ascii="Arial" w:hAnsi="Arial" w:cs="Arial"/>
          <w:lang w:val="en-AU"/>
        </w:rPr>
        <w:t xml:space="preserve">, and/or </w:t>
      </w:r>
      <w:r w:rsidRPr="00D459A2">
        <w:rPr>
          <w:rFonts w:ascii="Arial" w:hAnsi="Arial" w:cs="Arial"/>
          <w:i/>
          <w:lang w:val="en-AU"/>
        </w:rPr>
        <w:t>electrical safety and health representatives</w:t>
      </w:r>
      <w:r w:rsidRPr="00D459A2">
        <w:rPr>
          <w:rFonts w:ascii="Arial" w:hAnsi="Arial" w:cs="Arial"/>
          <w:lang w:val="en-AU"/>
        </w:rPr>
        <w:t>) – as per the WHS(MPS) Act s. 45</w:t>
      </w:r>
    </w:p>
    <w:p w14:paraId="4111936F" w14:textId="3DCD79C1" w:rsidR="00864CC1" w:rsidRPr="00D459A2" w:rsidRDefault="00864CC1" w:rsidP="000F0E20">
      <w:pPr>
        <w:pStyle w:val="ListParagraph"/>
        <w:numPr>
          <w:ilvl w:val="2"/>
          <w:numId w:val="35"/>
        </w:numPr>
        <w:tabs>
          <w:tab w:val="left" w:pos="1276"/>
        </w:tabs>
        <w:spacing w:before="80" w:after="80" w:line="240" w:lineRule="auto"/>
        <w:ind w:left="1276" w:hanging="709"/>
        <w:rPr>
          <w:rFonts w:ascii="Arial" w:hAnsi="Arial" w:cs="Arial"/>
          <w:lang w:val="en-AU"/>
        </w:rPr>
      </w:pPr>
      <w:r w:rsidRPr="00D459A2">
        <w:rPr>
          <w:rFonts w:ascii="Arial" w:hAnsi="Arial" w:cs="Arial"/>
          <w:lang w:val="en-AU"/>
        </w:rPr>
        <w:t>(</w:t>
      </w:r>
      <w:r w:rsidRPr="00D459A2">
        <w:rPr>
          <w:rFonts w:ascii="Arial" w:hAnsi="Arial" w:cs="Arial"/>
          <w:u w:val="single"/>
          <w:lang w:val="en-AU"/>
        </w:rPr>
        <w:t>if required</w:t>
      </w:r>
      <w:r w:rsidRPr="00D459A2">
        <w:rPr>
          <w:rFonts w:ascii="Arial" w:hAnsi="Arial" w:cs="Arial"/>
          <w:lang w:val="en-AU"/>
        </w:rPr>
        <w:t>) training of health and safety representatives in an approved course of training in work health and safety - as per the WHS Act s. 72.</w:t>
      </w:r>
    </w:p>
    <w:p w14:paraId="5A51E8EE" w14:textId="3E3A892B" w:rsidR="006F7C98" w:rsidRPr="00D853F3" w:rsidRDefault="006F7C98" w:rsidP="006F7C98">
      <w:pPr>
        <w:tabs>
          <w:tab w:val="left" w:pos="567"/>
        </w:tabs>
        <w:spacing w:before="80" w:after="80" w:line="240" w:lineRule="auto"/>
        <w:ind w:left="567"/>
        <w:rPr>
          <w:rFonts w:cs="Arial"/>
          <w:i/>
          <w:iCs/>
          <w:lang w:val="en-AU"/>
        </w:rPr>
      </w:pPr>
      <w:r w:rsidRPr="00D853F3">
        <w:rPr>
          <w:rFonts w:cs="Arial"/>
          <w:i/>
          <w:iCs/>
          <w:highlight w:val="lightGray"/>
          <w:lang w:val="en-AU"/>
        </w:rPr>
        <w:t xml:space="preserve">see full copy of the Order 34 Guideline </w:t>
      </w:r>
      <w:r w:rsidR="00DB0294">
        <w:rPr>
          <w:rFonts w:cs="Arial"/>
          <w:i/>
          <w:iCs/>
          <w:highlight w:val="lightGray"/>
          <w:lang w:val="en-AU"/>
        </w:rPr>
        <w:t>2024</w:t>
      </w:r>
      <w:r w:rsidRPr="00D853F3">
        <w:rPr>
          <w:rFonts w:cs="Arial"/>
          <w:i/>
          <w:iCs/>
          <w:highlight w:val="lightGray"/>
          <w:lang w:val="en-AU"/>
        </w:rPr>
        <w:t xml:space="preserve"> for additional guidance notes</w:t>
      </w:r>
      <w:r w:rsidRPr="00D853F3">
        <w:rPr>
          <w:rFonts w:cs="Arial"/>
          <w:i/>
          <w:iCs/>
          <w:lang w:val="en-AU"/>
        </w:rPr>
        <w:t xml:space="preserve"> </w:t>
      </w:r>
    </w:p>
    <w:p w14:paraId="504E5B2A" w14:textId="77777777" w:rsidR="00812AF5" w:rsidRPr="00D853F3" w:rsidRDefault="00812AF5" w:rsidP="00812AF5">
      <w:pPr>
        <w:tabs>
          <w:tab w:val="left" w:pos="567"/>
        </w:tabs>
        <w:spacing w:after="0" w:line="240" w:lineRule="auto"/>
        <w:ind w:left="567"/>
        <w:rPr>
          <w:rFonts w:cs="Arial"/>
          <w:lang w:val="en-AU"/>
        </w:rPr>
      </w:pPr>
    </w:p>
    <w:p w14:paraId="1361E9F9" w14:textId="77777777" w:rsidR="005F7136" w:rsidRPr="00D853F3" w:rsidRDefault="005F7136" w:rsidP="00812AF5">
      <w:pPr>
        <w:spacing w:before="120" w:line="240" w:lineRule="auto"/>
        <w:rPr>
          <w:b/>
          <w:lang w:val="en-AU"/>
        </w:rPr>
      </w:pPr>
      <w:r w:rsidRPr="00D853F3">
        <w:rPr>
          <w:b/>
          <w:lang w:val="en-AU"/>
        </w:rPr>
        <w:t>How operation complies (provide details)</w:t>
      </w:r>
    </w:p>
    <w:p w14:paraId="2A464A80" w14:textId="77777777" w:rsidR="00812AF5" w:rsidRPr="00D853F3" w:rsidRDefault="00812AF5" w:rsidP="00812AF5">
      <w:pPr>
        <w:spacing w:after="0" w:line="240" w:lineRule="auto"/>
        <w:ind w:left="142"/>
        <w:rPr>
          <w:rFonts w:cs="Arial"/>
          <w:i/>
          <w:iCs/>
          <w:sz w:val="21"/>
          <w:szCs w:val="21"/>
          <w:lang w:val="en-AU"/>
        </w:rPr>
      </w:pPr>
      <w:r w:rsidRPr="00D853F3">
        <w:rPr>
          <w:rFonts w:cs="Arial"/>
          <w:i/>
          <w:iCs/>
          <w:sz w:val="21"/>
          <w:szCs w:val="21"/>
          <w:highlight w:val="yellow"/>
          <w:lang w:val="en-AU"/>
        </w:rPr>
        <w:t>Insert wording</w:t>
      </w:r>
    </w:p>
    <w:p w14:paraId="65A4EB76" w14:textId="77777777" w:rsidR="00812AF5" w:rsidRPr="00D853F3" w:rsidRDefault="00812AF5" w:rsidP="00812AF5">
      <w:pPr>
        <w:spacing w:after="0"/>
        <w:rPr>
          <w:b/>
          <w:lang w:val="en-AU"/>
        </w:rPr>
      </w:pPr>
    </w:p>
    <w:p w14:paraId="38357166" w14:textId="0E53C9D9" w:rsidR="005F7136" w:rsidRPr="00D853F3" w:rsidRDefault="005F7136" w:rsidP="005F7136">
      <w:pPr>
        <w:spacing w:before="120" w:line="240" w:lineRule="auto"/>
        <w:rPr>
          <w:b/>
          <w:lang w:val="en-AU"/>
        </w:rPr>
      </w:pPr>
      <w:r w:rsidRPr="00D853F3">
        <w:rPr>
          <w:b/>
          <w:lang w:val="en-AU"/>
        </w:rPr>
        <w:t>Operation documents (</w:t>
      </w:r>
      <w:r w:rsidR="00D853F3" w:rsidRPr="00D853F3">
        <w:rPr>
          <w:b/>
          <w:lang w:val="en-AU"/>
        </w:rPr>
        <w:t>e.g.,</w:t>
      </w:r>
      <w:r w:rsidRPr="00D853F3">
        <w:rPr>
          <w:b/>
          <w:lang w:val="en-AU"/>
        </w:rPr>
        <w:t xml:space="preserve"> Management Plans, procedures, etc.)</w:t>
      </w:r>
    </w:p>
    <w:p w14:paraId="3CFC1BA5" w14:textId="0B7B087B" w:rsidR="00812AF5" w:rsidRPr="00D853F3" w:rsidRDefault="00812AF5" w:rsidP="00812AF5">
      <w:pPr>
        <w:spacing w:after="0" w:line="240" w:lineRule="auto"/>
        <w:ind w:left="142"/>
        <w:rPr>
          <w:rFonts w:cs="Arial"/>
          <w:i/>
          <w:iCs/>
          <w:sz w:val="21"/>
          <w:szCs w:val="21"/>
          <w:lang w:val="en-AU"/>
        </w:rPr>
      </w:pPr>
      <w:r w:rsidRPr="00D853F3">
        <w:rPr>
          <w:rFonts w:cs="Arial"/>
          <w:i/>
          <w:iCs/>
          <w:sz w:val="21"/>
          <w:szCs w:val="21"/>
          <w:highlight w:val="yellow"/>
          <w:lang w:val="en-AU"/>
        </w:rPr>
        <w:t>Insert wording</w:t>
      </w:r>
    </w:p>
    <w:p w14:paraId="0A010EE2" w14:textId="77777777" w:rsidR="00812AF5" w:rsidRPr="00D853F3" w:rsidRDefault="00812AF5" w:rsidP="00812AF5">
      <w:pPr>
        <w:spacing w:after="0" w:line="240" w:lineRule="auto"/>
        <w:ind w:left="142"/>
        <w:rPr>
          <w:rFonts w:cs="Arial"/>
          <w:i/>
          <w:iCs/>
          <w:sz w:val="21"/>
          <w:szCs w:val="21"/>
          <w:lang w:val="en-AU"/>
        </w:rPr>
      </w:pPr>
    </w:p>
    <w:p w14:paraId="754C3AAE" w14:textId="506F8722" w:rsidR="00864CC1" w:rsidRPr="00D853F3" w:rsidRDefault="00864CC1" w:rsidP="000F0E20">
      <w:pPr>
        <w:pStyle w:val="Heading2"/>
        <w:numPr>
          <w:ilvl w:val="0"/>
          <w:numId w:val="12"/>
        </w:numPr>
        <w:spacing w:before="160" w:after="120" w:line="240" w:lineRule="auto"/>
        <w:ind w:hanging="578"/>
        <w:rPr>
          <w:color w:val="787878"/>
          <w:sz w:val="24"/>
          <w:szCs w:val="24"/>
          <w:lang w:val="en-AU"/>
        </w:rPr>
      </w:pPr>
      <w:bookmarkStart w:id="29" w:name="_Toc75778175"/>
      <w:bookmarkStart w:id="30" w:name="_Toc76018002"/>
      <w:bookmarkStart w:id="31" w:name="_Toc112761549"/>
      <w:r w:rsidRPr="00D853F3">
        <w:rPr>
          <w:color w:val="787878"/>
          <w:sz w:val="24"/>
          <w:szCs w:val="24"/>
          <w:lang w:val="en-AU"/>
        </w:rPr>
        <w:t>Supervisor and Manager Training &amp; Assessment</w:t>
      </w:r>
      <w:bookmarkEnd w:id="29"/>
      <w:bookmarkEnd w:id="30"/>
      <w:bookmarkEnd w:id="31"/>
    </w:p>
    <w:p w14:paraId="0874233E" w14:textId="6D867F25" w:rsidR="00864CC1" w:rsidRPr="004F4F29" w:rsidRDefault="00864CC1" w:rsidP="000F0E20">
      <w:pPr>
        <w:pStyle w:val="ListParagraph"/>
        <w:numPr>
          <w:ilvl w:val="1"/>
          <w:numId w:val="21"/>
        </w:numPr>
        <w:tabs>
          <w:tab w:val="left" w:pos="567"/>
        </w:tabs>
        <w:spacing w:before="80" w:after="80" w:line="240" w:lineRule="auto"/>
        <w:rPr>
          <w:rFonts w:ascii="Arial" w:hAnsi="Arial" w:cs="Arial"/>
          <w:lang w:val="en-AU"/>
        </w:rPr>
      </w:pPr>
      <w:r w:rsidRPr="004F4F29">
        <w:rPr>
          <w:rFonts w:ascii="Arial" w:hAnsi="Arial" w:cs="Arial"/>
          <w:lang w:val="en-AU"/>
        </w:rPr>
        <w:t>The TCMS must describe the process to:</w:t>
      </w:r>
    </w:p>
    <w:p w14:paraId="6A78C914" w14:textId="07D70AFC" w:rsidR="00864CC1" w:rsidRPr="0088504D" w:rsidRDefault="00864CC1" w:rsidP="000F0E20">
      <w:pPr>
        <w:pStyle w:val="ListParagraph"/>
        <w:numPr>
          <w:ilvl w:val="2"/>
          <w:numId w:val="36"/>
        </w:numPr>
        <w:tabs>
          <w:tab w:val="left" w:pos="1276"/>
        </w:tabs>
        <w:spacing w:before="80" w:after="80" w:line="240" w:lineRule="auto"/>
        <w:ind w:left="1276" w:hanging="709"/>
        <w:rPr>
          <w:rFonts w:ascii="Arial" w:hAnsi="Arial" w:cs="Arial"/>
          <w:lang w:val="en-AU"/>
        </w:rPr>
      </w:pPr>
      <w:r w:rsidRPr="0088504D">
        <w:rPr>
          <w:rFonts w:ascii="Arial" w:hAnsi="Arial" w:cs="Arial"/>
          <w:lang w:val="en-AU"/>
        </w:rPr>
        <w:t>verify qualifications and provide specific training and assessment to “</w:t>
      </w:r>
      <w:r w:rsidRPr="0088504D">
        <w:rPr>
          <w:rFonts w:ascii="Arial" w:hAnsi="Arial" w:cs="Arial"/>
          <w:i/>
          <w:lang w:val="en-AU"/>
        </w:rPr>
        <w:t>ensure that any individual who is nominated to exercise a statutory function at the mine is ... capable of exercising, the statutory function”</w:t>
      </w:r>
      <w:r w:rsidRPr="0088504D">
        <w:rPr>
          <w:rFonts w:ascii="Arial" w:hAnsi="Arial" w:cs="Arial"/>
          <w:lang w:val="en-AU"/>
        </w:rPr>
        <w:t xml:space="preserve"> - WHS(MPS) Reg. – </w:t>
      </w:r>
      <w:r w:rsidR="00DB0294">
        <w:rPr>
          <w:rFonts w:ascii="Arial" w:hAnsi="Arial" w:cs="Arial"/>
          <w:lang w:val="en-AU"/>
        </w:rPr>
        <w:t>s</w:t>
      </w:r>
      <w:r w:rsidRPr="0088504D">
        <w:rPr>
          <w:rFonts w:ascii="Arial" w:hAnsi="Arial" w:cs="Arial"/>
          <w:lang w:val="en-AU"/>
        </w:rPr>
        <w:t xml:space="preserve"> 13</w:t>
      </w:r>
      <w:r w:rsidR="00AB6AED">
        <w:rPr>
          <w:rFonts w:ascii="Arial" w:hAnsi="Arial" w:cs="Arial"/>
          <w:lang w:val="en-AU"/>
        </w:rPr>
        <w:t>3</w:t>
      </w:r>
      <w:r w:rsidRPr="0088504D">
        <w:rPr>
          <w:rFonts w:ascii="Arial" w:hAnsi="Arial" w:cs="Arial"/>
          <w:lang w:val="en-AU"/>
        </w:rPr>
        <w:t xml:space="preserve"> (2)</w:t>
      </w:r>
    </w:p>
    <w:p w14:paraId="36C6F003" w14:textId="0ECF7803" w:rsidR="00864CC1" w:rsidRDefault="00864CC1" w:rsidP="000F0E20">
      <w:pPr>
        <w:pStyle w:val="ListParagraph"/>
        <w:numPr>
          <w:ilvl w:val="2"/>
          <w:numId w:val="36"/>
        </w:numPr>
        <w:tabs>
          <w:tab w:val="left" w:pos="1276"/>
        </w:tabs>
        <w:spacing w:before="80" w:after="80" w:line="240" w:lineRule="auto"/>
        <w:ind w:left="1276" w:hanging="709"/>
        <w:rPr>
          <w:rFonts w:ascii="Arial" w:hAnsi="Arial" w:cs="Arial"/>
          <w:lang w:val="en-AU"/>
        </w:rPr>
      </w:pPr>
      <w:r w:rsidRPr="0088504D">
        <w:rPr>
          <w:rFonts w:ascii="Arial" w:hAnsi="Arial" w:cs="Arial"/>
          <w:lang w:val="en-AU"/>
        </w:rPr>
        <w:t xml:space="preserve">provide formal training and assessment to </w:t>
      </w:r>
      <w:r w:rsidRPr="0088504D">
        <w:rPr>
          <w:rFonts w:ascii="Arial" w:hAnsi="Arial" w:cs="Arial"/>
          <w:u w:val="single"/>
          <w:lang w:val="en-AU"/>
        </w:rPr>
        <w:t>all managers and supervisors</w:t>
      </w:r>
      <w:r w:rsidRPr="0088504D">
        <w:rPr>
          <w:rFonts w:ascii="Arial" w:hAnsi="Arial" w:cs="Arial"/>
          <w:lang w:val="en-AU"/>
        </w:rPr>
        <w:t xml:space="preserve"> on the components of the coal operation’s SMS relevant to their role, including their specific roles/ responsibilities/ accountabilities detailed in all elements of the SMS.</w:t>
      </w:r>
    </w:p>
    <w:p w14:paraId="483BC28A" w14:textId="77777777" w:rsidR="0088504D" w:rsidRPr="0088504D" w:rsidRDefault="0088504D" w:rsidP="0088504D">
      <w:pPr>
        <w:tabs>
          <w:tab w:val="left" w:pos="1276"/>
        </w:tabs>
        <w:spacing w:after="0" w:line="240" w:lineRule="auto"/>
        <w:rPr>
          <w:rFonts w:cs="Arial"/>
          <w:lang w:val="en-AU"/>
        </w:rPr>
      </w:pPr>
    </w:p>
    <w:p w14:paraId="08F28493" w14:textId="77777777" w:rsidR="005F7136" w:rsidRPr="00D853F3" w:rsidRDefault="005F7136" w:rsidP="00812AF5">
      <w:pPr>
        <w:spacing w:before="120" w:line="240" w:lineRule="auto"/>
        <w:rPr>
          <w:b/>
          <w:lang w:val="en-AU"/>
        </w:rPr>
      </w:pPr>
      <w:r w:rsidRPr="00D853F3">
        <w:rPr>
          <w:b/>
          <w:lang w:val="en-AU"/>
        </w:rPr>
        <w:t>How operation complies (provide details)</w:t>
      </w:r>
    </w:p>
    <w:p w14:paraId="2F907ECA" w14:textId="77777777" w:rsidR="00BC01DD" w:rsidRPr="00D853F3" w:rsidRDefault="00BC01DD" w:rsidP="00BC01DD">
      <w:pPr>
        <w:spacing w:after="0" w:line="240" w:lineRule="auto"/>
        <w:ind w:left="142"/>
        <w:rPr>
          <w:rFonts w:cs="Arial"/>
          <w:i/>
          <w:iCs/>
          <w:sz w:val="21"/>
          <w:szCs w:val="21"/>
          <w:lang w:val="en-AU"/>
        </w:rPr>
      </w:pPr>
      <w:r w:rsidRPr="00D853F3">
        <w:rPr>
          <w:rFonts w:cs="Arial"/>
          <w:i/>
          <w:iCs/>
          <w:sz w:val="21"/>
          <w:szCs w:val="21"/>
          <w:highlight w:val="yellow"/>
          <w:lang w:val="en-AU"/>
        </w:rPr>
        <w:t>Insert wording</w:t>
      </w:r>
    </w:p>
    <w:p w14:paraId="555CC946" w14:textId="77777777" w:rsidR="00BC01DD" w:rsidRPr="00D853F3" w:rsidRDefault="00BC01DD" w:rsidP="00BC01DD">
      <w:pPr>
        <w:spacing w:after="0"/>
        <w:rPr>
          <w:b/>
          <w:lang w:val="en-AU"/>
        </w:rPr>
      </w:pPr>
    </w:p>
    <w:p w14:paraId="0765DEA5" w14:textId="062CACC1" w:rsidR="005F7136" w:rsidRPr="00D853F3" w:rsidRDefault="005F7136" w:rsidP="005F7136">
      <w:pPr>
        <w:spacing w:before="120" w:line="240" w:lineRule="auto"/>
        <w:rPr>
          <w:b/>
          <w:lang w:val="en-AU"/>
        </w:rPr>
      </w:pPr>
      <w:r w:rsidRPr="00D853F3">
        <w:rPr>
          <w:b/>
          <w:lang w:val="en-AU"/>
        </w:rPr>
        <w:t>Operation documents (</w:t>
      </w:r>
      <w:r w:rsidR="00D853F3" w:rsidRPr="00D853F3">
        <w:rPr>
          <w:b/>
          <w:lang w:val="en-AU"/>
        </w:rPr>
        <w:t>e.g.,</w:t>
      </w:r>
      <w:r w:rsidRPr="00D853F3">
        <w:rPr>
          <w:b/>
          <w:lang w:val="en-AU"/>
        </w:rPr>
        <w:t xml:space="preserve"> Management Plans, procedures, etc.)</w:t>
      </w:r>
    </w:p>
    <w:p w14:paraId="610A4789" w14:textId="7151F0FC" w:rsidR="00812AF5" w:rsidRPr="00D853F3" w:rsidRDefault="005F1577" w:rsidP="00812AF5">
      <w:pPr>
        <w:spacing w:after="0" w:line="240" w:lineRule="auto"/>
        <w:ind w:left="142"/>
        <w:rPr>
          <w:rFonts w:cs="Arial"/>
          <w:i/>
          <w:iCs/>
          <w:sz w:val="21"/>
          <w:szCs w:val="21"/>
          <w:lang w:val="en-AU"/>
        </w:rPr>
      </w:pPr>
      <w:r>
        <w:rPr>
          <w:rFonts w:cs="Arial"/>
          <w:i/>
          <w:iCs/>
          <w:sz w:val="21"/>
          <w:szCs w:val="21"/>
          <w:highlight w:val="yellow"/>
          <w:lang w:val="en-AU"/>
        </w:rPr>
        <w:t>Example</w:t>
      </w:r>
      <w:r w:rsidR="00812AF5" w:rsidRPr="00D853F3">
        <w:rPr>
          <w:rFonts w:cs="Arial"/>
          <w:i/>
          <w:iCs/>
          <w:sz w:val="21"/>
          <w:szCs w:val="21"/>
          <w:highlight w:val="yellow"/>
          <w:lang w:val="en-AU"/>
        </w:rPr>
        <w:t xml:space="preserve"> wording</w:t>
      </w:r>
    </w:p>
    <w:p w14:paraId="6267312D" w14:textId="62FC12ED" w:rsidR="00812AF5" w:rsidRPr="00D853F3" w:rsidRDefault="005F1577" w:rsidP="005F1577">
      <w:pPr>
        <w:spacing w:after="0"/>
        <w:ind w:left="142"/>
        <w:rPr>
          <w:b/>
          <w:lang w:val="en-AU"/>
        </w:rPr>
      </w:pPr>
      <w:r>
        <w:rPr>
          <w:rFonts w:cs="Arial"/>
          <w:i/>
          <w:iCs/>
          <w:sz w:val="21"/>
          <w:szCs w:val="21"/>
          <w:lang w:val="en-AU"/>
        </w:rPr>
        <w:t xml:space="preserve">Supervisor Induction </w:t>
      </w:r>
      <w:r w:rsidRPr="00D853F3">
        <w:rPr>
          <w:rFonts w:cs="Arial"/>
          <w:i/>
          <w:iCs/>
          <w:sz w:val="21"/>
          <w:szCs w:val="21"/>
          <w:lang w:val="en-AU"/>
        </w:rPr>
        <w:t>– (insert document number).</w:t>
      </w:r>
    </w:p>
    <w:p w14:paraId="17430314" w14:textId="77777777" w:rsidR="00812AF5" w:rsidRPr="00D853F3" w:rsidRDefault="00812AF5">
      <w:pPr>
        <w:tabs>
          <w:tab w:val="clear" w:pos="283"/>
          <w:tab w:val="clear" w:pos="2778"/>
          <w:tab w:val="clear" w:pos="5556"/>
        </w:tabs>
        <w:suppressAutoHyphens w:val="0"/>
        <w:autoSpaceDE/>
        <w:autoSpaceDN/>
        <w:adjustRightInd/>
        <w:spacing w:after="200" w:line="276" w:lineRule="auto"/>
        <w:textAlignment w:val="auto"/>
        <w:rPr>
          <w:rFonts w:ascii="Arial Black" w:hAnsi="Arial Black" w:cs="Humnst777 XBlk BT"/>
          <w:b/>
          <w:color w:val="787878"/>
          <w:sz w:val="24"/>
          <w:szCs w:val="24"/>
          <w:lang w:val="en-AU"/>
        </w:rPr>
      </w:pPr>
      <w:bookmarkStart w:id="32" w:name="_Toc75778176"/>
      <w:bookmarkStart w:id="33" w:name="_Toc76018003"/>
      <w:r w:rsidRPr="00D853F3">
        <w:rPr>
          <w:color w:val="787878"/>
          <w:sz w:val="24"/>
          <w:szCs w:val="24"/>
          <w:lang w:val="en-AU"/>
        </w:rPr>
        <w:br w:type="page"/>
      </w:r>
    </w:p>
    <w:p w14:paraId="1DB5B57C" w14:textId="2C3BD762" w:rsidR="00864CC1" w:rsidRPr="00D853F3" w:rsidRDefault="00864CC1" w:rsidP="000F0E20">
      <w:pPr>
        <w:pStyle w:val="Heading2"/>
        <w:numPr>
          <w:ilvl w:val="0"/>
          <w:numId w:val="12"/>
        </w:numPr>
        <w:spacing w:before="160" w:after="120" w:line="240" w:lineRule="auto"/>
        <w:ind w:hanging="578"/>
        <w:rPr>
          <w:color w:val="787878"/>
          <w:sz w:val="24"/>
          <w:szCs w:val="24"/>
          <w:lang w:val="en-AU"/>
        </w:rPr>
      </w:pPr>
      <w:bookmarkStart w:id="34" w:name="_Toc112761550"/>
      <w:r w:rsidRPr="00D853F3">
        <w:rPr>
          <w:color w:val="787878"/>
          <w:sz w:val="24"/>
          <w:szCs w:val="24"/>
          <w:lang w:val="en-AU"/>
        </w:rPr>
        <w:lastRenderedPageBreak/>
        <w:t>Training &amp; Assessment - General Requirements</w:t>
      </w:r>
      <w:bookmarkEnd w:id="32"/>
      <w:bookmarkEnd w:id="33"/>
      <w:bookmarkEnd w:id="34"/>
    </w:p>
    <w:p w14:paraId="5F001D61" w14:textId="07F1659D" w:rsidR="00864CC1" w:rsidRPr="004F4F29" w:rsidRDefault="00864CC1" w:rsidP="000F0E20">
      <w:pPr>
        <w:pStyle w:val="ListParagraph"/>
        <w:numPr>
          <w:ilvl w:val="1"/>
          <w:numId w:val="22"/>
        </w:numPr>
        <w:tabs>
          <w:tab w:val="left" w:pos="567"/>
        </w:tabs>
        <w:spacing w:before="80" w:after="80" w:line="240" w:lineRule="auto"/>
        <w:rPr>
          <w:rFonts w:ascii="Arial" w:hAnsi="Arial" w:cs="Arial"/>
          <w:lang w:val="en-AU"/>
        </w:rPr>
      </w:pPr>
      <w:r w:rsidRPr="004F4F29">
        <w:rPr>
          <w:rFonts w:ascii="Arial" w:hAnsi="Arial" w:cs="Arial"/>
          <w:lang w:val="en-AU"/>
        </w:rPr>
        <w:t>The TCMS must describe:</w:t>
      </w:r>
    </w:p>
    <w:p w14:paraId="2273E915" w14:textId="0BB03E21" w:rsidR="00864CC1" w:rsidRPr="0088504D" w:rsidRDefault="00864CC1" w:rsidP="000F0E20">
      <w:pPr>
        <w:pStyle w:val="ListParagraph"/>
        <w:numPr>
          <w:ilvl w:val="2"/>
          <w:numId w:val="37"/>
        </w:numPr>
        <w:tabs>
          <w:tab w:val="left" w:pos="1276"/>
        </w:tabs>
        <w:spacing w:before="80" w:after="80" w:line="240" w:lineRule="auto"/>
        <w:ind w:left="1276" w:hanging="709"/>
        <w:rPr>
          <w:rFonts w:ascii="Arial" w:hAnsi="Arial" w:cs="Arial"/>
          <w:lang w:val="en-AU"/>
        </w:rPr>
      </w:pPr>
      <w:r w:rsidRPr="0088504D">
        <w:rPr>
          <w:rFonts w:ascii="Arial" w:hAnsi="Arial" w:cs="Arial"/>
          <w:lang w:val="en-AU"/>
        </w:rPr>
        <w:t>training and assessment of inexperienced workers (</w:t>
      </w:r>
      <w:r w:rsidR="00D853F3" w:rsidRPr="0088504D">
        <w:rPr>
          <w:rFonts w:ascii="Arial" w:hAnsi="Arial" w:cs="Arial"/>
          <w:lang w:val="en-AU"/>
        </w:rPr>
        <w:t>i.e.,</w:t>
      </w:r>
      <w:r w:rsidRPr="0088504D">
        <w:rPr>
          <w:rFonts w:ascii="Arial" w:hAnsi="Arial" w:cs="Arial"/>
          <w:lang w:val="en-AU"/>
        </w:rPr>
        <w:t xml:space="preserve"> workers who are new to the coal mining industry)</w:t>
      </w:r>
    </w:p>
    <w:p w14:paraId="53C1921C" w14:textId="408D9B55" w:rsidR="00864CC1" w:rsidRPr="0088504D" w:rsidRDefault="00864CC1" w:rsidP="000F0E20">
      <w:pPr>
        <w:pStyle w:val="ListParagraph"/>
        <w:numPr>
          <w:ilvl w:val="2"/>
          <w:numId w:val="37"/>
        </w:numPr>
        <w:tabs>
          <w:tab w:val="left" w:pos="1276"/>
        </w:tabs>
        <w:spacing w:before="80" w:after="80" w:line="240" w:lineRule="auto"/>
        <w:ind w:left="1276" w:hanging="709"/>
        <w:rPr>
          <w:rFonts w:ascii="Arial" w:hAnsi="Arial" w:cs="Arial"/>
          <w:lang w:val="en-AU"/>
        </w:rPr>
      </w:pPr>
      <w:r w:rsidRPr="0088504D">
        <w:rPr>
          <w:rFonts w:ascii="Arial" w:hAnsi="Arial" w:cs="Arial"/>
          <w:lang w:val="en-AU"/>
        </w:rPr>
        <w:t>recognition of current competency (RCC) and/or recognition of prior learning (RPL)</w:t>
      </w:r>
    </w:p>
    <w:p w14:paraId="440F20F3" w14:textId="06D70205" w:rsidR="00864CC1" w:rsidRPr="0088504D" w:rsidRDefault="00864CC1" w:rsidP="000F0E20">
      <w:pPr>
        <w:pStyle w:val="ListParagraph"/>
        <w:numPr>
          <w:ilvl w:val="2"/>
          <w:numId w:val="37"/>
        </w:numPr>
        <w:tabs>
          <w:tab w:val="left" w:pos="1276"/>
        </w:tabs>
        <w:spacing w:before="80" w:after="80" w:line="240" w:lineRule="auto"/>
        <w:ind w:left="1276" w:hanging="709"/>
        <w:rPr>
          <w:rFonts w:ascii="Arial" w:hAnsi="Arial" w:cs="Arial"/>
          <w:lang w:val="en-AU"/>
        </w:rPr>
      </w:pPr>
      <w:r w:rsidRPr="0088504D">
        <w:rPr>
          <w:rFonts w:ascii="Arial" w:hAnsi="Arial" w:cs="Arial"/>
          <w:lang w:val="en-AU"/>
        </w:rPr>
        <w:t>assessment of competence following skills training</w:t>
      </w:r>
    </w:p>
    <w:p w14:paraId="136FEFE2" w14:textId="5197A251" w:rsidR="00864CC1" w:rsidRPr="0088504D" w:rsidRDefault="00864CC1" w:rsidP="000F0E20">
      <w:pPr>
        <w:pStyle w:val="ListParagraph"/>
        <w:numPr>
          <w:ilvl w:val="2"/>
          <w:numId w:val="37"/>
        </w:numPr>
        <w:tabs>
          <w:tab w:val="left" w:pos="1276"/>
        </w:tabs>
        <w:spacing w:before="80" w:after="80" w:line="240" w:lineRule="auto"/>
        <w:ind w:left="1276" w:hanging="709"/>
        <w:rPr>
          <w:rFonts w:ascii="Arial" w:hAnsi="Arial" w:cs="Arial"/>
          <w:lang w:val="en-AU"/>
        </w:rPr>
      </w:pPr>
      <w:r w:rsidRPr="0088504D">
        <w:rPr>
          <w:rFonts w:ascii="Arial" w:hAnsi="Arial" w:cs="Arial"/>
          <w:lang w:val="en-AU"/>
        </w:rPr>
        <w:t>the requirement for the trainee and assessor (and co-assessor if utilised) to sign all completed assessments</w:t>
      </w:r>
    </w:p>
    <w:p w14:paraId="48527044" w14:textId="243FC8B6" w:rsidR="00864CC1" w:rsidRPr="0088504D" w:rsidRDefault="00864CC1" w:rsidP="000F0E20">
      <w:pPr>
        <w:pStyle w:val="ListParagraph"/>
        <w:numPr>
          <w:ilvl w:val="2"/>
          <w:numId w:val="37"/>
        </w:numPr>
        <w:tabs>
          <w:tab w:val="left" w:pos="1276"/>
        </w:tabs>
        <w:spacing w:before="80" w:after="80" w:line="240" w:lineRule="auto"/>
        <w:ind w:left="1276" w:hanging="709"/>
        <w:rPr>
          <w:rFonts w:ascii="Arial" w:hAnsi="Arial" w:cs="Arial"/>
          <w:lang w:val="en-AU"/>
        </w:rPr>
      </w:pPr>
      <w:r w:rsidRPr="0088504D">
        <w:rPr>
          <w:rFonts w:ascii="Arial" w:hAnsi="Arial" w:cs="Arial"/>
          <w:lang w:val="en-AU"/>
        </w:rPr>
        <w:t>how a person assessed as “not yet competent” is given the opportunity to become competent</w:t>
      </w:r>
    </w:p>
    <w:p w14:paraId="1DA9BF44" w14:textId="1A92A644" w:rsidR="00864CC1" w:rsidRPr="0088504D" w:rsidRDefault="0088504D" w:rsidP="000F0E20">
      <w:pPr>
        <w:pStyle w:val="ListParagraph"/>
        <w:numPr>
          <w:ilvl w:val="2"/>
          <w:numId w:val="37"/>
        </w:numPr>
        <w:tabs>
          <w:tab w:val="left" w:pos="1276"/>
        </w:tabs>
        <w:spacing w:before="80" w:after="80" w:line="240" w:lineRule="auto"/>
        <w:ind w:left="1276" w:hanging="709"/>
        <w:rPr>
          <w:rFonts w:ascii="Arial" w:hAnsi="Arial" w:cs="Arial"/>
          <w:lang w:val="en-AU"/>
        </w:rPr>
      </w:pPr>
      <w:r w:rsidRPr="0088504D">
        <w:rPr>
          <w:rFonts w:ascii="Arial" w:hAnsi="Arial" w:cs="Arial"/>
          <w:lang w:val="en-AU"/>
        </w:rPr>
        <w:t>t</w:t>
      </w:r>
      <w:r w:rsidR="00864CC1" w:rsidRPr="0088504D">
        <w:rPr>
          <w:rFonts w:ascii="Arial" w:hAnsi="Arial" w:cs="Arial"/>
          <w:lang w:val="en-AU"/>
        </w:rPr>
        <w:t>he process for authorisation / appointment / nomination, or other record following assessment of competence</w:t>
      </w:r>
    </w:p>
    <w:p w14:paraId="141B5006" w14:textId="2C068BFC" w:rsidR="00864CC1" w:rsidRPr="0088504D" w:rsidRDefault="00864CC1" w:rsidP="000F0E20">
      <w:pPr>
        <w:pStyle w:val="ListParagraph"/>
        <w:numPr>
          <w:ilvl w:val="2"/>
          <w:numId w:val="37"/>
        </w:numPr>
        <w:tabs>
          <w:tab w:val="left" w:pos="1276"/>
        </w:tabs>
        <w:spacing w:before="80" w:after="80" w:line="240" w:lineRule="auto"/>
        <w:ind w:left="1276" w:hanging="709"/>
        <w:rPr>
          <w:rFonts w:ascii="Arial" w:hAnsi="Arial" w:cs="Arial"/>
          <w:lang w:val="en-AU"/>
        </w:rPr>
      </w:pPr>
      <w:r w:rsidRPr="0088504D">
        <w:rPr>
          <w:rFonts w:ascii="Arial" w:hAnsi="Arial" w:cs="Arial"/>
          <w:lang w:val="en-AU"/>
        </w:rPr>
        <w:t xml:space="preserve">how language, </w:t>
      </w:r>
      <w:r w:rsidR="00D853F3" w:rsidRPr="0088504D">
        <w:rPr>
          <w:rFonts w:ascii="Arial" w:hAnsi="Arial" w:cs="Arial"/>
          <w:lang w:val="en-AU"/>
        </w:rPr>
        <w:t>literacy and</w:t>
      </w:r>
      <w:r w:rsidRPr="0088504D">
        <w:rPr>
          <w:rFonts w:ascii="Arial" w:hAnsi="Arial" w:cs="Arial"/>
          <w:lang w:val="en-AU"/>
        </w:rPr>
        <w:t xml:space="preserve"> numeracy issues are addressed in training and assessment.</w:t>
      </w:r>
    </w:p>
    <w:p w14:paraId="3F9B9E7F" w14:textId="77777777" w:rsidR="00812AF5" w:rsidRPr="00D853F3" w:rsidRDefault="00812AF5" w:rsidP="00812AF5">
      <w:pPr>
        <w:tabs>
          <w:tab w:val="left" w:pos="742"/>
        </w:tabs>
        <w:spacing w:after="0" w:line="240" w:lineRule="auto"/>
        <w:ind w:left="1276" w:hanging="742"/>
        <w:rPr>
          <w:rFonts w:cs="Arial"/>
          <w:color w:val="auto"/>
          <w:lang w:val="en-AU"/>
        </w:rPr>
      </w:pPr>
    </w:p>
    <w:p w14:paraId="76D9B21F" w14:textId="7F68CD59" w:rsidR="005F7136" w:rsidRPr="00D853F3" w:rsidRDefault="005F7136" w:rsidP="00812AF5">
      <w:pPr>
        <w:spacing w:before="120" w:line="240" w:lineRule="auto"/>
        <w:rPr>
          <w:b/>
          <w:lang w:val="en-AU"/>
        </w:rPr>
      </w:pPr>
      <w:r w:rsidRPr="00D853F3">
        <w:rPr>
          <w:b/>
          <w:lang w:val="en-AU"/>
        </w:rPr>
        <w:t>How operation complies (provide details)</w:t>
      </w:r>
    </w:p>
    <w:p w14:paraId="27A7CEE0" w14:textId="77777777" w:rsidR="00812AF5" w:rsidRPr="00D853F3" w:rsidRDefault="00812AF5" w:rsidP="00812AF5">
      <w:pPr>
        <w:spacing w:after="0" w:line="240" w:lineRule="auto"/>
        <w:ind w:left="142"/>
        <w:rPr>
          <w:rFonts w:cs="Arial"/>
          <w:i/>
          <w:iCs/>
          <w:sz w:val="21"/>
          <w:szCs w:val="21"/>
          <w:lang w:val="en-AU"/>
        </w:rPr>
      </w:pPr>
      <w:r w:rsidRPr="00D853F3">
        <w:rPr>
          <w:rFonts w:cs="Arial"/>
          <w:i/>
          <w:iCs/>
          <w:sz w:val="21"/>
          <w:szCs w:val="21"/>
          <w:highlight w:val="yellow"/>
          <w:lang w:val="en-AU"/>
        </w:rPr>
        <w:t>Insert wording</w:t>
      </w:r>
    </w:p>
    <w:p w14:paraId="6BB81C7F" w14:textId="77777777" w:rsidR="00812AF5" w:rsidRPr="00D853F3" w:rsidRDefault="00812AF5" w:rsidP="00812AF5">
      <w:pPr>
        <w:spacing w:after="0"/>
        <w:rPr>
          <w:b/>
          <w:lang w:val="en-AU"/>
        </w:rPr>
      </w:pPr>
    </w:p>
    <w:p w14:paraId="5F8FE371" w14:textId="59B3672A" w:rsidR="005F7136" w:rsidRPr="00D853F3" w:rsidRDefault="005F7136" w:rsidP="005F7136">
      <w:pPr>
        <w:spacing w:before="120" w:line="240" w:lineRule="auto"/>
        <w:rPr>
          <w:b/>
          <w:lang w:val="en-AU"/>
        </w:rPr>
      </w:pPr>
      <w:r w:rsidRPr="00D853F3">
        <w:rPr>
          <w:b/>
          <w:lang w:val="en-AU"/>
        </w:rPr>
        <w:t>Operation documents (</w:t>
      </w:r>
      <w:r w:rsidR="00D853F3" w:rsidRPr="00D853F3">
        <w:rPr>
          <w:b/>
          <w:lang w:val="en-AU"/>
        </w:rPr>
        <w:t>e.g.,</w:t>
      </w:r>
      <w:r w:rsidRPr="00D853F3">
        <w:rPr>
          <w:b/>
          <w:lang w:val="en-AU"/>
        </w:rPr>
        <w:t xml:space="preserve"> Management Plans, procedures, etc.)</w:t>
      </w:r>
    </w:p>
    <w:p w14:paraId="05A94AF0" w14:textId="77777777" w:rsidR="00812AF5" w:rsidRPr="00D853F3" w:rsidRDefault="00812AF5" w:rsidP="00812AF5">
      <w:pPr>
        <w:spacing w:after="0" w:line="240" w:lineRule="auto"/>
        <w:ind w:left="142"/>
        <w:rPr>
          <w:rFonts w:cs="Arial"/>
          <w:i/>
          <w:iCs/>
          <w:sz w:val="21"/>
          <w:szCs w:val="21"/>
          <w:lang w:val="en-AU"/>
        </w:rPr>
      </w:pPr>
      <w:r w:rsidRPr="00D853F3">
        <w:rPr>
          <w:rFonts w:cs="Arial"/>
          <w:i/>
          <w:iCs/>
          <w:sz w:val="21"/>
          <w:szCs w:val="21"/>
          <w:highlight w:val="yellow"/>
          <w:lang w:val="en-AU"/>
        </w:rPr>
        <w:t>Insert wording</w:t>
      </w:r>
    </w:p>
    <w:p w14:paraId="4AAC8399" w14:textId="77777777" w:rsidR="00812AF5" w:rsidRPr="00D853F3" w:rsidRDefault="00812AF5" w:rsidP="00812AF5">
      <w:pPr>
        <w:spacing w:after="0"/>
        <w:rPr>
          <w:b/>
          <w:lang w:val="en-AU"/>
        </w:rPr>
      </w:pPr>
    </w:p>
    <w:p w14:paraId="27A6E2DE" w14:textId="77777777" w:rsidR="005B6415" w:rsidRDefault="005B6415">
      <w:pPr>
        <w:tabs>
          <w:tab w:val="clear" w:pos="283"/>
          <w:tab w:val="clear" w:pos="2778"/>
          <w:tab w:val="clear" w:pos="5556"/>
        </w:tabs>
        <w:suppressAutoHyphens w:val="0"/>
        <w:autoSpaceDE/>
        <w:autoSpaceDN/>
        <w:adjustRightInd/>
        <w:spacing w:after="200" w:line="276" w:lineRule="auto"/>
        <w:textAlignment w:val="auto"/>
        <w:rPr>
          <w:rFonts w:ascii="Arial Black" w:hAnsi="Arial Black" w:cs="Humnst777 XBlk BT"/>
          <w:b/>
          <w:color w:val="787878"/>
          <w:sz w:val="24"/>
          <w:szCs w:val="24"/>
          <w:lang w:val="en-AU"/>
        </w:rPr>
      </w:pPr>
      <w:bookmarkStart w:id="35" w:name="_Toc75778177"/>
      <w:bookmarkStart w:id="36" w:name="_Toc76018004"/>
      <w:r>
        <w:rPr>
          <w:color w:val="787878"/>
          <w:sz w:val="24"/>
          <w:szCs w:val="24"/>
          <w:lang w:val="en-AU"/>
        </w:rPr>
        <w:br w:type="page"/>
      </w:r>
    </w:p>
    <w:p w14:paraId="2E153E2B" w14:textId="2B130236" w:rsidR="00864CC1" w:rsidRPr="00D853F3" w:rsidRDefault="00EF568C" w:rsidP="000F0E20">
      <w:pPr>
        <w:pStyle w:val="Heading2"/>
        <w:numPr>
          <w:ilvl w:val="0"/>
          <w:numId w:val="12"/>
        </w:numPr>
        <w:spacing w:before="160" w:after="120" w:line="240" w:lineRule="auto"/>
        <w:ind w:hanging="578"/>
        <w:rPr>
          <w:color w:val="787878"/>
          <w:sz w:val="24"/>
          <w:szCs w:val="24"/>
          <w:lang w:val="en-AU"/>
        </w:rPr>
      </w:pPr>
      <w:bookmarkStart w:id="37" w:name="_Toc112761551"/>
      <w:r w:rsidRPr="00D853F3">
        <w:rPr>
          <w:color w:val="787878"/>
          <w:sz w:val="24"/>
          <w:szCs w:val="24"/>
          <w:lang w:val="en-AU"/>
        </w:rPr>
        <w:lastRenderedPageBreak/>
        <w:t>Training R</w:t>
      </w:r>
      <w:r w:rsidR="00864CC1" w:rsidRPr="00D853F3">
        <w:rPr>
          <w:color w:val="787878"/>
          <w:sz w:val="24"/>
          <w:szCs w:val="24"/>
          <w:lang w:val="en-AU"/>
        </w:rPr>
        <w:t>equired by Legislation</w:t>
      </w:r>
      <w:bookmarkEnd w:id="35"/>
      <w:bookmarkEnd w:id="36"/>
      <w:bookmarkEnd w:id="37"/>
    </w:p>
    <w:p w14:paraId="7FFEC279" w14:textId="1B50A6A1" w:rsidR="00864CC1" w:rsidRPr="004F4F29" w:rsidRDefault="00864CC1" w:rsidP="000F0E20">
      <w:pPr>
        <w:pStyle w:val="ListParagraph"/>
        <w:numPr>
          <w:ilvl w:val="1"/>
          <w:numId w:val="23"/>
        </w:numPr>
        <w:tabs>
          <w:tab w:val="left" w:pos="567"/>
        </w:tabs>
        <w:spacing w:before="80" w:after="80" w:line="240" w:lineRule="auto"/>
        <w:ind w:left="567" w:hanging="567"/>
        <w:rPr>
          <w:rFonts w:ascii="Arial" w:hAnsi="Arial" w:cs="Arial"/>
          <w:lang w:val="en-AU"/>
        </w:rPr>
      </w:pPr>
      <w:r w:rsidRPr="004F4F29">
        <w:rPr>
          <w:rFonts w:ascii="Arial" w:hAnsi="Arial" w:cs="Arial"/>
          <w:lang w:val="en-AU"/>
        </w:rPr>
        <w:t xml:space="preserve">The TCMS must describe the training and assessment process for all workers in relation to the following requirements in the WHS(MPS) Reg. – </w:t>
      </w:r>
      <w:r w:rsidR="00DB0294">
        <w:rPr>
          <w:rFonts w:ascii="Arial" w:hAnsi="Arial" w:cs="Arial"/>
          <w:lang w:val="en-AU"/>
        </w:rPr>
        <w:t>s</w:t>
      </w:r>
      <w:r w:rsidRPr="004F4F29">
        <w:rPr>
          <w:rFonts w:ascii="Arial" w:hAnsi="Arial" w:cs="Arial"/>
          <w:lang w:val="en-AU"/>
        </w:rPr>
        <w:t xml:space="preserve"> 10</w:t>
      </w:r>
      <w:r w:rsidR="00AB6AED">
        <w:rPr>
          <w:rFonts w:ascii="Arial" w:hAnsi="Arial" w:cs="Arial"/>
          <w:lang w:val="en-AU"/>
        </w:rPr>
        <w:t>7</w:t>
      </w:r>
      <w:r w:rsidRPr="004F4F29">
        <w:rPr>
          <w:rFonts w:ascii="Arial" w:hAnsi="Arial" w:cs="Arial"/>
          <w:lang w:val="en-AU"/>
        </w:rPr>
        <w:t xml:space="preserve"> (2) &amp; (3):</w:t>
      </w:r>
    </w:p>
    <w:p w14:paraId="6B778767" w14:textId="13DFD3B5" w:rsidR="00864CC1" w:rsidRPr="0088504D" w:rsidRDefault="00864CC1" w:rsidP="000F0E20">
      <w:pPr>
        <w:pStyle w:val="ListParagraph"/>
        <w:numPr>
          <w:ilvl w:val="2"/>
          <w:numId w:val="38"/>
        </w:numPr>
        <w:tabs>
          <w:tab w:val="left" w:pos="1276"/>
        </w:tabs>
        <w:spacing w:before="80" w:after="80" w:line="240" w:lineRule="auto"/>
        <w:ind w:left="1276" w:hanging="709"/>
        <w:rPr>
          <w:rFonts w:ascii="Arial" w:hAnsi="Arial" w:cs="Arial"/>
          <w:lang w:val="en-AU"/>
        </w:rPr>
      </w:pPr>
      <w:r w:rsidRPr="0088504D">
        <w:rPr>
          <w:rFonts w:ascii="Arial" w:hAnsi="Arial" w:cs="Arial"/>
          <w:i/>
          <w:lang w:val="en-AU"/>
        </w:rPr>
        <w:t>hazards associated with the work being carried out by the worker</w:t>
      </w:r>
      <w:r w:rsidRPr="0088504D">
        <w:rPr>
          <w:rFonts w:ascii="Arial" w:hAnsi="Arial" w:cs="Arial"/>
          <w:lang w:val="en-AU"/>
        </w:rPr>
        <w:t xml:space="preserve"> - </w:t>
      </w:r>
      <w:r w:rsidR="00DB0294">
        <w:rPr>
          <w:rFonts w:ascii="Arial" w:hAnsi="Arial" w:cs="Arial"/>
          <w:lang w:val="en-AU"/>
        </w:rPr>
        <w:t>s</w:t>
      </w:r>
      <w:r w:rsidRPr="0088504D">
        <w:rPr>
          <w:rFonts w:ascii="Arial" w:hAnsi="Arial" w:cs="Arial"/>
          <w:lang w:val="en-AU"/>
        </w:rPr>
        <w:t xml:space="preserve"> 10</w:t>
      </w:r>
      <w:r w:rsidR="00AB6AED">
        <w:rPr>
          <w:rFonts w:ascii="Arial" w:hAnsi="Arial" w:cs="Arial"/>
          <w:lang w:val="en-AU"/>
        </w:rPr>
        <w:t>7</w:t>
      </w:r>
      <w:r w:rsidRPr="0088504D">
        <w:rPr>
          <w:rFonts w:ascii="Arial" w:hAnsi="Arial" w:cs="Arial"/>
          <w:lang w:val="en-AU"/>
        </w:rPr>
        <w:t xml:space="preserve"> (2) (a)</w:t>
      </w:r>
    </w:p>
    <w:p w14:paraId="6392668A" w14:textId="22774899" w:rsidR="00864CC1" w:rsidRPr="0088504D" w:rsidRDefault="00864CC1" w:rsidP="000F0E20">
      <w:pPr>
        <w:pStyle w:val="ListParagraph"/>
        <w:numPr>
          <w:ilvl w:val="2"/>
          <w:numId w:val="38"/>
        </w:numPr>
        <w:tabs>
          <w:tab w:val="left" w:pos="1276"/>
        </w:tabs>
        <w:spacing w:before="80" w:after="80" w:line="240" w:lineRule="auto"/>
        <w:ind w:left="1276" w:hanging="709"/>
        <w:rPr>
          <w:rFonts w:ascii="Arial" w:hAnsi="Arial" w:cs="Arial"/>
          <w:lang w:val="en-AU"/>
        </w:rPr>
      </w:pPr>
      <w:r w:rsidRPr="0088504D">
        <w:rPr>
          <w:rFonts w:ascii="Arial" w:hAnsi="Arial" w:cs="Arial"/>
          <w:i/>
          <w:lang w:val="en-AU"/>
        </w:rPr>
        <w:t>the implementation of risk control measures relating to the work being carried out by the worker, including controls in relation to fatigue, the consumption of alcohol and the use of drugs,</w:t>
      </w:r>
      <w:r w:rsidRPr="0088504D">
        <w:rPr>
          <w:rFonts w:ascii="Arial" w:hAnsi="Arial" w:cs="Arial"/>
          <w:lang w:val="en-AU"/>
        </w:rPr>
        <w:t xml:space="preserve"> - </w:t>
      </w:r>
      <w:r w:rsidR="00DB0294">
        <w:rPr>
          <w:rFonts w:ascii="Arial" w:hAnsi="Arial" w:cs="Arial"/>
          <w:lang w:val="en-AU"/>
        </w:rPr>
        <w:t>s</w:t>
      </w:r>
      <w:r w:rsidRPr="0088504D">
        <w:rPr>
          <w:rFonts w:ascii="Arial" w:hAnsi="Arial" w:cs="Arial"/>
          <w:lang w:val="en-AU"/>
        </w:rPr>
        <w:t xml:space="preserve"> 10</w:t>
      </w:r>
      <w:r w:rsidR="00AB6AED">
        <w:rPr>
          <w:rFonts w:ascii="Arial" w:hAnsi="Arial" w:cs="Arial"/>
          <w:lang w:val="en-AU"/>
        </w:rPr>
        <w:t>7</w:t>
      </w:r>
      <w:r w:rsidRPr="0088504D">
        <w:rPr>
          <w:rFonts w:ascii="Arial" w:hAnsi="Arial" w:cs="Arial"/>
          <w:lang w:val="en-AU"/>
        </w:rPr>
        <w:t xml:space="preserve"> (2) (b)</w:t>
      </w:r>
    </w:p>
    <w:p w14:paraId="02749A2C" w14:textId="7112DA7A" w:rsidR="00864CC1" w:rsidRPr="0088504D" w:rsidRDefault="00864CC1" w:rsidP="000F0E20">
      <w:pPr>
        <w:pStyle w:val="ListParagraph"/>
        <w:numPr>
          <w:ilvl w:val="2"/>
          <w:numId w:val="38"/>
        </w:numPr>
        <w:tabs>
          <w:tab w:val="left" w:pos="1276"/>
        </w:tabs>
        <w:spacing w:before="80" w:after="80" w:line="240" w:lineRule="auto"/>
        <w:ind w:left="1276" w:hanging="709"/>
        <w:rPr>
          <w:rFonts w:ascii="Arial" w:hAnsi="Arial" w:cs="Arial"/>
          <w:lang w:val="en-AU"/>
        </w:rPr>
      </w:pPr>
      <w:r w:rsidRPr="0088504D">
        <w:rPr>
          <w:rFonts w:ascii="Arial" w:hAnsi="Arial" w:cs="Arial"/>
          <w:i/>
          <w:lang w:val="en-AU"/>
        </w:rPr>
        <w:t>the content and implementation of the relevant parts of the safety management system for the mine,</w:t>
      </w:r>
      <w:r w:rsidRPr="0088504D">
        <w:rPr>
          <w:rFonts w:ascii="Arial" w:hAnsi="Arial" w:cs="Arial"/>
          <w:lang w:val="en-AU"/>
        </w:rPr>
        <w:t xml:space="preserve"> - </w:t>
      </w:r>
      <w:r w:rsidR="00DB0294">
        <w:rPr>
          <w:rFonts w:ascii="Arial" w:hAnsi="Arial" w:cs="Arial"/>
          <w:lang w:val="en-AU"/>
        </w:rPr>
        <w:t>s</w:t>
      </w:r>
      <w:r w:rsidRPr="0088504D">
        <w:rPr>
          <w:rFonts w:ascii="Arial" w:hAnsi="Arial" w:cs="Arial"/>
          <w:lang w:val="en-AU"/>
        </w:rPr>
        <w:t xml:space="preserve"> 10</w:t>
      </w:r>
      <w:r w:rsidR="00AB6AED">
        <w:rPr>
          <w:rFonts w:ascii="Arial" w:hAnsi="Arial" w:cs="Arial"/>
          <w:lang w:val="en-AU"/>
        </w:rPr>
        <w:t>7</w:t>
      </w:r>
      <w:r w:rsidRPr="0088504D">
        <w:rPr>
          <w:rFonts w:ascii="Arial" w:hAnsi="Arial" w:cs="Arial"/>
          <w:lang w:val="en-AU"/>
        </w:rPr>
        <w:t xml:space="preserve"> (2) (c)</w:t>
      </w:r>
    </w:p>
    <w:p w14:paraId="4E4B3BE3" w14:textId="0E816CA3" w:rsidR="00864CC1" w:rsidRPr="0088504D" w:rsidRDefault="00864CC1" w:rsidP="000F0E20">
      <w:pPr>
        <w:pStyle w:val="ListParagraph"/>
        <w:numPr>
          <w:ilvl w:val="2"/>
          <w:numId w:val="38"/>
        </w:numPr>
        <w:tabs>
          <w:tab w:val="left" w:pos="1276"/>
        </w:tabs>
        <w:spacing w:before="80" w:after="80" w:line="240" w:lineRule="auto"/>
        <w:ind w:left="1276" w:hanging="709"/>
        <w:rPr>
          <w:rFonts w:ascii="Arial" w:hAnsi="Arial" w:cs="Arial"/>
          <w:lang w:val="en-AU"/>
        </w:rPr>
      </w:pPr>
      <w:r w:rsidRPr="0088504D">
        <w:rPr>
          <w:rFonts w:ascii="Arial" w:hAnsi="Arial" w:cs="Arial"/>
          <w:i/>
          <w:lang w:val="en-AU"/>
        </w:rPr>
        <w:t>the emergency plan for the mine,</w:t>
      </w:r>
      <w:r w:rsidRPr="0088504D">
        <w:rPr>
          <w:rFonts w:ascii="Arial" w:hAnsi="Arial" w:cs="Arial"/>
          <w:lang w:val="en-AU"/>
        </w:rPr>
        <w:t xml:space="preserve"> - </w:t>
      </w:r>
      <w:r w:rsidR="00DB0294">
        <w:rPr>
          <w:rFonts w:ascii="Arial" w:hAnsi="Arial" w:cs="Arial"/>
          <w:lang w:val="en-AU"/>
        </w:rPr>
        <w:t>s</w:t>
      </w:r>
      <w:r w:rsidRPr="0088504D">
        <w:rPr>
          <w:rFonts w:ascii="Arial" w:hAnsi="Arial" w:cs="Arial"/>
          <w:lang w:val="en-AU"/>
        </w:rPr>
        <w:t xml:space="preserve"> 104 (2) (d)</w:t>
      </w:r>
    </w:p>
    <w:p w14:paraId="37454C42" w14:textId="5F12200D" w:rsidR="00864CC1" w:rsidRPr="0088504D" w:rsidRDefault="00864CC1" w:rsidP="000F0E20">
      <w:pPr>
        <w:pStyle w:val="ListParagraph"/>
        <w:numPr>
          <w:ilvl w:val="2"/>
          <w:numId w:val="38"/>
        </w:numPr>
        <w:tabs>
          <w:tab w:val="left" w:pos="1276"/>
        </w:tabs>
        <w:spacing w:before="80" w:after="80" w:line="240" w:lineRule="auto"/>
        <w:ind w:left="1276" w:hanging="709"/>
        <w:rPr>
          <w:rFonts w:ascii="Arial" w:hAnsi="Arial" w:cs="Arial"/>
          <w:lang w:val="en-AU"/>
        </w:rPr>
      </w:pPr>
      <w:r w:rsidRPr="0088504D">
        <w:rPr>
          <w:rFonts w:ascii="Arial" w:hAnsi="Arial" w:cs="Arial"/>
          <w:i/>
          <w:lang w:val="en-AU"/>
        </w:rPr>
        <w:t>the safety role for workers implemented under clause 1</w:t>
      </w:r>
      <w:r w:rsidR="00AB6AED">
        <w:rPr>
          <w:rFonts w:ascii="Arial" w:hAnsi="Arial" w:cs="Arial"/>
          <w:i/>
          <w:lang w:val="en-AU"/>
        </w:rPr>
        <w:t>14</w:t>
      </w:r>
      <w:r w:rsidRPr="0088504D">
        <w:rPr>
          <w:rFonts w:ascii="Arial" w:hAnsi="Arial" w:cs="Arial"/>
          <w:lang w:val="en-AU"/>
        </w:rPr>
        <w:t xml:space="preserve"> - </w:t>
      </w:r>
      <w:r w:rsidR="00DB0294">
        <w:rPr>
          <w:rFonts w:ascii="Arial" w:hAnsi="Arial" w:cs="Arial"/>
          <w:lang w:val="en-AU"/>
        </w:rPr>
        <w:t>s</w:t>
      </w:r>
      <w:r w:rsidRPr="0088504D">
        <w:rPr>
          <w:rFonts w:ascii="Arial" w:hAnsi="Arial" w:cs="Arial"/>
          <w:lang w:val="en-AU"/>
        </w:rPr>
        <w:t xml:space="preserve"> 104 (2) (e).</w:t>
      </w:r>
    </w:p>
    <w:p w14:paraId="141B82F2" w14:textId="15ED8C9B" w:rsidR="00864CC1" w:rsidRPr="0088504D" w:rsidRDefault="006F7C98" w:rsidP="0088504D">
      <w:pPr>
        <w:tabs>
          <w:tab w:val="left" w:pos="567"/>
        </w:tabs>
        <w:spacing w:before="80" w:after="80" w:line="240" w:lineRule="auto"/>
        <w:ind w:left="567"/>
        <w:rPr>
          <w:rFonts w:cs="Arial"/>
          <w:lang w:val="en-AU"/>
        </w:rPr>
      </w:pPr>
      <w:r w:rsidRPr="00D853F3">
        <w:rPr>
          <w:rFonts w:cs="Arial"/>
          <w:i/>
          <w:iCs/>
          <w:highlight w:val="lightGray"/>
          <w:lang w:val="en-AU"/>
        </w:rPr>
        <w:t xml:space="preserve">see full copy of the Order 34 Guideline </w:t>
      </w:r>
      <w:r w:rsidR="00DB0294">
        <w:rPr>
          <w:rFonts w:cs="Arial"/>
          <w:i/>
          <w:iCs/>
          <w:highlight w:val="lightGray"/>
          <w:lang w:val="en-AU"/>
        </w:rPr>
        <w:t>2024</w:t>
      </w:r>
      <w:r w:rsidRPr="00D853F3">
        <w:rPr>
          <w:rFonts w:cs="Arial"/>
          <w:i/>
          <w:iCs/>
          <w:highlight w:val="lightGray"/>
          <w:lang w:val="en-AU"/>
        </w:rPr>
        <w:t xml:space="preserve"> for additional guidance notes</w:t>
      </w:r>
      <w:r w:rsidRPr="00D853F3">
        <w:rPr>
          <w:rFonts w:cs="Arial"/>
          <w:i/>
          <w:iCs/>
          <w:lang w:val="en-AU"/>
        </w:rPr>
        <w:t xml:space="preserve"> </w:t>
      </w:r>
    </w:p>
    <w:p w14:paraId="7E7B47DD" w14:textId="1735359C" w:rsidR="00864CC1" w:rsidRPr="0088504D" w:rsidRDefault="00864CC1" w:rsidP="000F0E20">
      <w:pPr>
        <w:pStyle w:val="ListParagraph"/>
        <w:numPr>
          <w:ilvl w:val="2"/>
          <w:numId w:val="38"/>
        </w:numPr>
        <w:tabs>
          <w:tab w:val="left" w:pos="1276"/>
        </w:tabs>
        <w:spacing w:before="80" w:after="80" w:line="240" w:lineRule="auto"/>
        <w:ind w:left="1276" w:hanging="709"/>
        <w:rPr>
          <w:rFonts w:ascii="Arial" w:hAnsi="Arial" w:cs="Arial"/>
          <w:lang w:val="en-AU"/>
        </w:rPr>
      </w:pPr>
      <w:proofErr w:type="spellStart"/>
      <w:r w:rsidRPr="0088504D">
        <w:rPr>
          <w:rFonts w:ascii="Arial" w:hAnsi="Arial" w:cs="Arial"/>
          <w:i/>
          <w:lang w:val="en-AU"/>
        </w:rPr>
        <w:t>ensur</w:t>
      </w:r>
      <w:proofErr w:type="spellEnd"/>
      <w:r w:rsidRPr="0088504D">
        <w:rPr>
          <w:rFonts w:ascii="Arial" w:hAnsi="Arial" w:cs="Arial"/>
          <w:i/>
          <w:lang w:val="en-AU"/>
        </w:rPr>
        <w:t>(</w:t>
      </w:r>
      <w:proofErr w:type="spellStart"/>
      <w:r w:rsidRPr="0088504D">
        <w:rPr>
          <w:rFonts w:ascii="Arial" w:hAnsi="Arial" w:cs="Arial"/>
          <w:i/>
          <w:lang w:val="en-AU"/>
        </w:rPr>
        <w:t>ing</w:t>
      </w:r>
      <w:proofErr w:type="spellEnd"/>
      <w:r w:rsidRPr="0088504D">
        <w:rPr>
          <w:rFonts w:ascii="Arial" w:hAnsi="Arial" w:cs="Arial"/>
          <w:i/>
          <w:lang w:val="en-AU"/>
        </w:rPr>
        <w:t>) that each worker … is trained, and is competent, in basic risk management techniques used at the mine having regard to the nature of the work carried out by the worker -</w:t>
      </w:r>
      <w:r w:rsidRPr="0088504D">
        <w:rPr>
          <w:rFonts w:ascii="Arial" w:hAnsi="Arial" w:cs="Arial"/>
          <w:lang w:val="en-AU"/>
        </w:rPr>
        <w:t xml:space="preserve"> </w:t>
      </w:r>
      <w:r w:rsidR="00DB0294">
        <w:rPr>
          <w:rFonts w:ascii="Arial" w:hAnsi="Arial" w:cs="Arial"/>
          <w:lang w:val="en-AU"/>
        </w:rPr>
        <w:t>s</w:t>
      </w:r>
      <w:r w:rsidRPr="0088504D">
        <w:rPr>
          <w:rFonts w:ascii="Arial" w:hAnsi="Arial" w:cs="Arial"/>
          <w:lang w:val="en-AU"/>
        </w:rPr>
        <w:t xml:space="preserve"> 10</w:t>
      </w:r>
      <w:r w:rsidR="00AB6AED">
        <w:rPr>
          <w:rFonts w:ascii="Arial" w:hAnsi="Arial" w:cs="Arial"/>
          <w:lang w:val="en-AU"/>
        </w:rPr>
        <w:t>7</w:t>
      </w:r>
      <w:r w:rsidRPr="0088504D">
        <w:rPr>
          <w:rFonts w:ascii="Arial" w:hAnsi="Arial" w:cs="Arial"/>
          <w:lang w:val="en-AU"/>
        </w:rPr>
        <w:t xml:space="preserve"> (3)</w:t>
      </w:r>
    </w:p>
    <w:p w14:paraId="5A80F433" w14:textId="59FCC1E7" w:rsidR="006F7C98" w:rsidRPr="00D853F3" w:rsidRDefault="006F7C98" w:rsidP="006F7C98">
      <w:pPr>
        <w:tabs>
          <w:tab w:val="left" w:pos="567"/>
        </w:tabs>
        <w:spacing w:before="80" w:after="80" w:line="240" w:lineRule="auto"/>
        <w:ind w:left="567"/>
        <w:rPr>
          <w:rFonts w:cs="Arial"/>
          <w:i/>
          <w:iCs/>
          <w:highlight w:val="lightGray"/>
          <w:lang w:val="en-AU"/>
        </w:rPr>
      </w:pPr>
      <w:r w:rsidRPr="00D853F3">
        <w:rPr>
          <w:rFonts w:cs="Arial"/>
          <w:i/>
          <w:iCs/>
          <w:highlight w:val="lightGray"/>
          <w:lang w:val="en-AU"/>
        </w:rPr>
        <w:t xml:space="preserve">see full copy of the Order 34 Guideline </w:t>
      </w:r>
      <w:r w:rsidR="00DB0294">
        <w:rPr>
          <w:rFonts w:cs="Arial"/>
          <w:i/>
          <w:iCs/>
          <w:highlight w:val="lightGray"/>
          <w:lang w:val="en-AU"/>
        </w:rPr>
        <w:t>2024</w:t>
      </w:r>
      <w:r w:rsidRPr="00D853F3">
        <w:rPr>
          <w:rFonts w:cs="Arial"/>
          <w:i/>
          <w:iCs/>
          <w:highlight w:val="lightGray"/>
          <w:lang w:val="en-AU"/>
        </w:rPr>
        <w:t xml:space="preserve"> for a copy of the referenced legislation clauses in this section</w:t>
      </w:r>
    </w:p>
    <w:p w14:paraId="247324D2" w14:textId="77777777" w:rsidR="00812AF5" w:rsidRPr="00D853F3" w:rsidRDefault="00812AF5" w:rsidP="00812AF5">
      <w:pPr>
        <w:tabs>
          <w:tab w:val="left" w:pos="567"/>
        </w:tabs>
        <w:spacing w:after="0" w:line="240" w:lineRule="auto"/>
        <w:ind w:left="567"/>
        <w:rPr>
          <w:rFonts w:cs="Arial"/>
          <w:i/>
          <w:iCs/>
          <w:highlight w:val="lightGray"/>
          <w:lang w:val="en-AU"/>
        </w:rPr>
      </w:pPr>
    </w:p>
    <w:p w14:paraId="20253FBE" w14:textId="77777777" w:rsidR="005F7136" w:rsidRPr="00D853F3" w:rsidRDefault="005F7136" w:rsidP="00812AF5">
      <w:pPr>
        <w:spacing w:before="120" w:line="240" w:lineRule="auto"/>
        <w:rPr>
          <w:b/>
          <w:lang w:val="en-AU"/>
        </w:rPr>
      </w:pPr>
      <w:r w:rsidRPr="00D853F3">
        <w:rPr>
          <w:b/>
          <w:lang w:val="en-AU"/>
        </w:rPr>
        <w:t>How operation complies (provide details)</w:t>
      </w:r>
    </w:p>
    <w:p w14:paraId="3C05BFD7" w14:textId="77777777" w:rsidR="00812AF5" w:rsidRPr="00D853F3" w:rsidRDefault="00812AF5" w:rsidP="00812AF5">
      <w:pPr>
        <w:spacing w:after="0" w:line="240" w:lineRule="auto"/>
        <w:ind w:left="142"/>
        <w:rPr>
          <w:rFonts w:cs="Arial"/>
          <w:i/>
          <w:iCs/>
          <w:sz w:val="21"/>
          <w:szCs w:val="21"/>
          <w:lang w:val="en-AU"/>
        </w:rPr>
      </w:pPr>
      <w:r w:rsidRPr="00D853F3">
        <w:rPr>
          <w:rFonts w:cs="Arial"/>
          <w:i/>
          <w:iCs/>
          <w:sz w:val="21"/>
          <w:szCs w:val="21"/>
          <w:highlight w:val="yellow"/>
          <w:lang w:val="en-AU"/>
        </w:rPr>
        <w:t>Insert wording</w:t>
      </w:r>
    </w:p>
    <w:p w14:paraId="439D723F" w14:textId="77777777" w:rsidR="00812AF5" w:rsidRPr="00D853F3" w:rsidRDefault="00812AF5" w:rsidP="00812AF5">
      <w:pPr>
        <w:spacing w:after="0"/>
        <w:rPr>
          <w:b/>
          <w:lang w:val="en-AU"/>
        </w:rPr>
      </w:pPr>
    </w:p>
    <w:p w14:paraId="4082F816" w14:textId="46618292" w:rsidR="005F7136" w:rsidRPr="00D853F3" w:rsidRDefault="005F7136" w:rsidP="005F7136">
      <w:pPr>
        <w:spacing w:before="120" w:line="240" w:lineRule="auto"/>
        <w:rPr>
          <w:b/>
          <w:lang w:val="en-AU"/>
        </w:rPr>
      </w:pPr>
      <w:r w:rsidRPr="00D853F3">
        <w:rPr>
          <w:b/>
          <w:lang w:val="en-AU"/>
        </w:rPr>
        <w:t>Operation documents (</w:t>
      </w:r>
      <w:r w:rsidR="00D853F3" w:rsidRPr="00D853F3">
        <w:rPr>
          <w:b/>
          <w:lang w:val="en-AU"/>
        </w:rPr>
        <w:t>e.g.,</w:t>
      </w:r>
      <w:r w:rsidRPr="00D853F3">
        <w:rPr>
          <w:b/>
          <w:lang w:val="en-AU"/>
        </w:rPr>
        <w:t xml:space="preserve"> Management Plans, procedures, etc.)</w:t>
      </w:r>
    </w:p>
    <w:p w14:paraId="5A2D1254" w14:textId="77777777" w:rsidR="005F1577" w:rsidRPr="00D853F3" w:rsidRDefault="005F1577" w:rsidP="005F1577">
      <w:pPr>
        <w:spacing w:after="0" w:line="240" w:lineRule="auto"/>
        <w:ind w:left="142"/>
        <w:rPr>
          <w:rFonts w:cs="Arial"/>
          <w:i/>
          <w:iCs/>
          <w:sz w:val="21"/>
          <w:szCs w:val="21"/>
          <w:lang w:val="en-AU"/>
        </w:rPr>
      </w:pPr>
      <w:r>
        <w:rPr>
          <w:rFonts w:cs="Arial"/>
          <w:i/>
          <w:iCs/>
          <w:sz w:val="21"/>
          <w:szCs w:val="21"/>
          <w:highlight w:val="yellow"/>
          <w:lang w:val="en-AU"/>
        </w:rPr>
        <w:t>Example</w:t>
      </w:r>
      <w:r w:rsidRPr="00D853F3">
        <w:rPr>
          <w:rFonts w:cs="Arial"/>
          <w:i/>
          <w:iCs/>
          <w:sz w:val="21"/>
          <w:szCs w:val="21"/>
          <w:highlight w:val="yellow"/>
          <w:lang w:val="en-AU"/>
        </w:rPr>
        <w:t xml:space="preserve"> wording</w:t>
      </w:r>
    </w:p>
    <w:p w14:paraId="48745B89" w14:textId="77777777" w:rsidR="005F1577" w:rsidRDefault="005F1577" w:rsidP="005F1577">
      <w:pPr>
        <w:spacing w:after="0" w:line="240" w:lineRule="auto"/>
        <w:ind w:left="142"/>
        <w:rPr>
          <w:rFonts w:cs="Arial"/>
          <w:i/>
          <w:iCs/>
          <w:sz w:val="21"/>
          <w:szCs w:val="21"/>
          <w:lang w:val="en-AU"/>
        </w:rPr>
      </w:pPr>
      <w:r>
        <w:rPr>
          <w:rFonts w:cs="Arial"/>
          <w:i/>
          <w:iCs/>
          <w:sz w:val="21"/>
          <w:szCs w:val="21"/>
          <w:lang w:val="en-AU"/>
        </w:rPr>
        <w:t xml:space="preserve">Alcohol and Other Drugs Procedure </w:t>
      </w:r>
      <w:r w:rsidRPr="00D853F3">
        <w:rPr>
          <w:rFonts w:cs="Arial"/>
          <w:i/>
          <w:iCs/>
          <w:sz w:val="21"/>
          <w:szCs w:val="21"/>
          <w:lang w:val="en-AU"/>
        </w:rPr>
        <w:t>– (insert document number).</w:t>
      </w:r>
    </w:p>
    <w:p w14:paraId="0E251376" w14:textId="3F683B68" w:rsidR="005F1577" w:rsidRDefault="005F1577" w:rsidP="005F1577">
      <w:pPr>
        <w:spacing w:after="0" w:line="240" w:lineRule="auto"/>
        <w:ind w:left="142"/>
        <w:rPr>
          <w:rFonts w:cs="Arial"/>
          <w:i/>
          <w:iCs/>
          <w:sz w:val="21"/>
          <w:szCs w:val="21"/>
          <w:lang w:val="en-AU"/>
        </w:rPr>
      </w:pPr>
      <w:r>
        <w:rPr>
          <w:rFonts w:cs="Arial"/>
          <w:i/>
          <w:iCs/>
          <w:sz w:val="21"/>
          <w:szCs w:val="21"/>
          <w:lang w:val="en-AU"/>
        </w:rPr>
        <w:t xml:space="preserve">Emergency Response Control Plan </w:t>
      </w:r>
      <w:r w:rsidRPr="00D853F3">
        <w:rPr>
          <w:rFonts w:cs="Arial"/>
          <w:i/>
          <w:iCs/>
          <w:sz w:val="21"/>
          <w:szCs w:val="21"/>
          <w:lang w:val="en-AU"/>
        </w:rPr>
        <w:t>– (insert document number).</w:t>
      </w:r>
    </w:p>
    <w:p w14:paraId="408B0C90" w14:textId="448A92BB" w:rsidR="005F1577" w:rsidRDefault="005F1577" w:rsidP="005F1577">
      <w:pPr>
        <w:spacing w:after="0" w:line="240" w:lineRule="auto"/>
        <w:ind w:left="142"/>
        <w:rPr>
          <w:rFonts w:cs="Arial"/>
          <w:i/>
          <w:iCs/>
          <w:sz w:val="21"/>
          <w:szCs w:val="21"/>
          <w:lang w:val="en-AU"/>
        </w:rPr>
      </w:pPr>
      <w:r>
        <w:rPr>
          <w:rFonts w:cs="Arial"/>
          <w:i/>
          <w:iCs/>
          <w:sz w:val="21"/>
          <w:szCs w:val="21"/>
          <w:lang w:val="en-AU"/>
        </w:rPr>
        <w:t xml:space="preserve">Fatigue Management Procedure </w:t>
      </w:r>
      <w:r w:rsidRPr="00D853F3">
        <w:rPr>
          <w:rFonts w:cs="Arial"/>
          <w:i/>
          <w:iCs/>
          <w:sz w:val="21"/>
          <w:szCs w:val="21"/>
          <w:lang w:val="en-AU"/>
        </w:rPr>
        <w:t>– (insert document number).</w:t>
      </w:r>
    </w:p>
    <w:p w14:paraId="1CBBDEB3" w14:textId="1E64F34E" w:rsidR="005F1577" w:rsidRDefault="005F1577" w:rsidP="005F1577">
      <w:pPr>
        <w:spacing w:after="0" w:line="240" w:lineRule="auto"/>
        <w:ind w:left="142"/>
        <w:rPr>
          <w:rFonts w:cs="Arial"/>
          <w:i/>
          <w:iCs/>
          <w:sz w:val="21"/>
          <w:szCs w:val="21"/>
          <w:lang w:val="en-AU"/>
        </w:rPr>
      </w:pPr>
      <w:r>
        <w:rPr>
          <w:rFonts w:cs="Arial"/>
          <w:i/>
          <w:iCs/>
          <w:sz w:val="21"/>
          <w:szCs w:val="21"/>
          <w:lang w:val="en-AU"/>
        </w:rPr>
        <w:t xml:space="preserve">Risk Management Procedure </w:t>
      </w:r>
      <w:r w:rsidRPr="00D853F3">
        <w:rPr>
          <w:rFonts w:cs="Arial"/>
          <w:i/>
          <w:iCs/>
          <w:sz w:val="21"/>
          <w:szCs w:val="21"/>
          <w:lang w:val="en-AU"/>
        </w:rPr>
        <w:t>– (insert document number).</w:t>
      </w:r>
    </w:p>
    <w:p w14:paraId="21D6A904" w14:textId="606BA037" w:rsidR="005F1577" w:rsidRDefault="005F1577" w:rsidP="005F1577">
      <w:pPr>
        <w:spacing w:after="0" w:line="240" w:lineRule="auto"/>
        <w:ind w:left="142"/>
        <w:rPr>
          <w:rFonts w:cs="Arial"/>
          <w:i/>
          <w:iCs/>
          <w:sz w:val="21"/>
          <w:szCs w:val="21"/>
          <w:lang w:val="en-AU"/>
        </w:rPr>
      </w:pPr>
      <w:r>
        <w:rPr>
          <w:rFonts w:cs="Arial"/>
          <w:i/>
          <w:iCs/>
          <w:sz w:val="21"/>
          <w:szCs w:val="21"/>
          <w:lang w:val="en-AU"/>
        </w:rPr>
        <w:t xml:space="preserve">Safety Management Plan </w:t>
      </w:r>
      <w:r w:rsidRPr="00D853F3">
        <w:rPr>
          <w:rFonts w:cs="Arial"/>
          <w:i/>
          <w:iCs/>
          <w:sz w:val="21"/>
          <w:szCs w:val="21"/>
          <w:lang w:val="en-AU"/>
        </w:rPr>
        <w:t>– (insert document number).</w:t>
      </w:r>
    </w:p>
    <w:p w14:paraId="4058182A" w14:textId="77777777" w:rsidR="005F1577" w:rsidRDefault="005F1577" w:rsidP="005F1577">
      <w:pPr>
        <w:spacing w:after="0" w:line="240" w:lineRule="auto"/>
        <w:ind w:left="142"/>
        <w:rPr>
          <w:rFonts w:cs="Arial"/>
          <w:i/>
          <w:iCs/>
          <w:sz w:val="21"/>
          <w:szCs w:val="21"/>
          <w:lang w:val="en-AU"/>
        </w:rPr>
      </w:pPr>
    </w:p>
    <w:p w14:paraId="585A071F" w14:textId="77777777" w:rsidR="00812AF5" w:rsidRPr="00D853F3" w:rsidRDefault="00812AF5" w:rsidP="00812AF5">
      <w:pPr>
        <w:spacing w:after="0"/>
        <w:rPr>
          <w:b/>
          <w:lang w:val="en-AU"/>
        </w:rPr>
      </w:pPr>
    </w:p>
    <w:p w14:paraId="42F1C1BC" w14:textId="77777777" w:rsidR="005B6415" w:rsidRDefault="005B6415">
      <w:pPr>
        <w:tabs>
          <w:tab w:val="clear" w:pos="283"/>
          <w:tab w:val="clear" w:pos="2778"/>
          <w:tab w:val="clear" w:pos="5556"/>
        </w:tabs>
        <w:suppressAutoHyphens w:val="0"/>
        <w:autoSpaceDE/>
        <w:autoSpaceDN/>
        <w:adjustRightInd/>
        <w:spacing w:after="200" w:line="276" w:lineRule="auto"/>
        <w:textAlignment w:val="auto"/>
        <w:rPr>
          <w:rFonts w:ascii="Arial Black" w:hAnsi="Arial Black" w:cs="Humnst777 XBlk BT"/>
          <w:b/>
          <w:color w:val="787878"/>
          <w:sz w:val="24"/>
          <w:szCs w:val="24"/>
          <w:lang w:val="en-AU"/>
        </w:rPr>
      </w:pPr>
      <w:bookmarkStart w:id="38" w:name="_Toc75778178"/>
      <w:bookmarkStart w:id="39" w:name="_Toc76018005"/>
      <w:r>
        <w:rPr>
          <w:color w:val="787878"/>
          <w:sz w:val="24"/>
          <w:szCs w:val="24"/>
          <w:lang w:val="en-AU"/>
        </w:rPr>
        <w:br w:type="page"/>
      </w:r>
    </w:p>
    <w:p w14:paraId="1F97CB0D" w14:textId="253864A7" w:rsidR="00864CC1" w:rsidRPr="00D853F3" w:rsidRDefault="00864CC1" w:rsidP="000F0E20">
      <w:pPr>
        <w:pStyle w:val="Heading2"/>
        <w:numPr>
          <w:ilvl w:val="0"/>
          <w:numId w:val="12"/>
        </w:numPr>
        <w:spacing w:before="160" w:after="120" w:line="240" w:lineRule="auto"/>
        <w:ind w:hanging="578"/>
        <w:rPr>
          <w:color w:val="787878"/>
          <w:sz w:val="24"/>
          <w:szCs w:val="24"/>
          <w:lang w:val="en-AU"/>
        </w:rPr>
      </w:pPr>
      <w:bookmarkStart w:id="40" w:name="_Toc112761552"/>
      <w:r w:rsidRPr="00D853F3">
        <w:rPr>
          <w:color w:val="787878"/>
          <w:sz w:val="24"/>
          <w:szCs w:val="24"/>
          <w:lang w:val="en-AU"/>
        </w:rPr>
        <w:lastRenderedPageBreak/>
        <w:t>Re-assessment / Maintenance of Competence</w:t>
      </w:r>
      <w:bookmarkEnd w:id="38"/>
      <w:bookmarkEnd w:id="39"/>
      <w:bookmarkEnd w:id="40"/>
    </w:p>
    <w:p w14:paraId="1D55722A" w14:textId="77777777" w:rsidR="00864CC1" w:rsidRPr="00D853F3" w:rsidRDefault="00864CC1" w:rsidP="00864CC1">
      <w:pPr>
        <w:tabs>
          <w:tab w:val="left" w:pos="567"/>
        </w:tabs>
        <w:spacing w:before="80" w:after="80" w:line="240" w:lineRule="auto"/>
        <w:ind w:left="567" w:hanging="567"/>
        <w:rPr>
          <w:rFonts w:cs="Arial"/>
          <w:color w:val="auto"/>
          <w:lang w:val="en-AU"/>
        </w:rPr>
      </w:pPr>
      <w:r w:rsidRPr="00D853F3">
        <w:rPr>
          <w:rFonts w:cs="Arial"/>
          <w:color w:val="auto"/>
          <w:lang w:val="en-AU"/>
        </w:rPr>
        <w:t>The TCMS must describe:</w:t>
      </w:r>
    </w:p>
    <w:p w14:paraId="720970D3" w14:textId="3D99FB06" w:rsidR="00864CC1" w:rsidRPr="004F4F29" w:rsidRDefault="00864CC1" w:rsidP="000F0E20">
      <w:pPr>
        <w:pStyle w:val="ListParagraph"/>
        <w:numPr>
          <w:ilvl w:val="1"/>
          <w:numId w:val="24"/>
        </w:numPr>
        <w:tabs>
          <w:tab w:val="left" w:pos="567"/>
        </w:tabs>
        <w:spacing w:before="80" w:after="80" w:line="240" w:lineRule="auto"/>
        <w:rPr>
          <w:rFonts w:ascii="Arial" w:hAnsi="Arial" w:cs="Arial"/>
          <w:lang w:val="en-AU"/>
        </w:rPr>
      </w:pPr>
      <w:r w:rsidRPr="004F4F29">
        <w:rPr>
          <w:rFonts w:ascii="Arial" w:hAnsi="Arial" w:cs="Arial"/>
          <w:lang w:val="en-AU"/>
        </w:rPr>
        <w:t>For all skills and competencies at the coal operation:</w:t>
      </w:r>
    </w:p>
    <w:p w14:paraId="6F3A3800" w14:textId="03D56599" w:rsidR="00864CC1" w:rsidRPr="0088504D" w:rsidRDefault="00864CC1" w:rsidP="000F0E20">
      <w:pPr>
        <w:pStyle w:val="ListParagraph"/>
        <w:numPr>
          <w:ilvl w:val="2"/>
          <w:numId w:val="39"/>
        </w:numPr>
        <w:tabs>
          <w:tab w:val="left" w:pos="1276"/>
        </w:tabs>
        <w:spacing w:before="80" w:after="80" w:line="240" w:lineRule="auto"/>
        <w:ind w:left="1276" w:hanging="709"/>
        <w:rPr>
          <w:rFonts w:ascii="Arial" w:hAnsi="Arial" w:cs="Arial"/>
          <w:lang w:val="en-AU"/>
        </w:rPr>
      </w:pPr>
      <w:r w:rsidRPr="0088504D">
        <w:rPr>
          <w:rFonts w:ascii="Arial" w:hAnsi="Arial" w:cs="Arial"/>
          <w:iCs/>
          <w:lang w:val="en-AU"/>
        </w:rPr>
        <w:t>the</w:t>
      </w:r>
      <w:r w:rsidRPr="0088504D">
        <w:rPr>
          <w:rFonts w:ascii="Arial" w:hAnsi="Arial" w:cs="Arial"/>
          <w:lang w:val="en-AU"/>
        </w:rPr>
        <w:t xml:space="preserve"> process for re-assessment to ensure ongoing safe performance of a task or skill</w:t>
      </w:r>
    </w:p>
    <w:p w14:paraId="278340D4" w14:textId="4B30238C" w:rsidR="008D1EEE" w:rsidRPr="00D853F3" w:rsidRDefault="008D1EEE" w:rsidP="008D1EEE">
      <w:pPr>
        <w:tabs>
          <w:tab w:val="left" w:pos="567"/>
        </w:tabs>
        <w:spacing w:before="80" w:after="80" w:line="240" w:lineRule="auto"/>
        <w:ind w:left="567"/>
        <w:rPr>
          <w:rFonts w:cs="Arial"/>
          <w:lang w:val="en-AU"/>
        </w:rPr>
      </w:pPr>
      <w:r w:rsidRPr="00D853F3">
        <w:rPr>
          <w:rFonts w:cs="Arial"/>
          <w:i/>
          <w:iCs/>
          <w:highlight w:val="lightGray"/>
          <w:lang w:val="en-AU"/>
        </w:rPr>
        <w:t xml:space="preserve">see full copy of the Order 34 Guideline </w:t>
      </w:r>
      <w:r w:rsidR="00DB0294">
        <w:rPr>
          <w:rFonts w:cs="Arial"/>
          <w:i/>
          <w:iCs/>
          <w:highlight w:val="lightGray"/>
          <w:lang w:val="en-AU"/>
        </w:rPr>
        <w:t>2024</w:t>
      </w:r>
      <w:r w:rsidRPr="00D853F3">
        <w:rPr>
          <w:rFonts w:cs="Arial"/>
          <w:i/>
          <w:iCs/>
          <w:highlight w:val="lightGray"/>
          <w:lang w:val="en-AU"/>
        </w:rPr>
        <w:t xml:space="preserve"> for additional guidance notes</w:t>
      </w:r>
      <w:r w:rsidRPr="00D853F3">
        <w:rPr>
          <w:rFonts w:cs="Arial"/>
          <w:i/>
          <w:iCs/>
          <w:lang w:val="en-AU"/>
        </w:rPr>
        <w:t xml:space="preserve"> </w:t>
      </w:r>
    </w:p>
    <w:p w14:paraId="715ABCFC" w14:textId="056CC6AF" w:rsidR="00864CC1" w:rsidRPr="0088504D" w:rsidRDefault="00864CC1" w:rsidP="000F0E20">
      <w:pPr>
        <w:pStyle w:val="ListParagraph"/>
        <w:numPr>
          <w:ilvl w:val="2"/>
          <w:numId w:val="39"/>
        </w:numPr>
        <w:tabs>
          <w:tab w:val="left" w:pos="1276"/>
        </w:tabs>
        <w:spacing w:before="80" w:after="80" w:line="240" w:lineRule="auto"/>
        <w:ind w:left="1276" w:hanging="709"/>
        <w:rPr>
          <w:rFonts w:ascii="Arial" w:hAnsi="Arial" w:cs="Arial"/>
          <w:lang w:val="en-AU"/>
        </w:rPr>
      </w:pPr>
      <w:r w:rsidRPr="0088504D">
        <w:rPr>
          <w:rFonts w:ascii="Arial" w:hAnsi="Arial" w:cs="Arial"/>
          <w:lang w:val="en-AU"/>
        </w:rPr>
        <w:t>the process used to determine the interval between re-assessments</w:t>
      </w:r>
    </w:p>
    <w:p w14:paraId="411103B0" w14:textId="2EED5CC6" w:rsidR="008D1EEE" w:rsidRPr="00D853F3" w:rsidRDefault="008D1EEE" w:rsidP="008D1EEE">
      <w:pPr>
        <w:tabs>
          <w:tab w:val="left" w:pos="567"/>
        </w:tabs>
        <w:spacing w:before="80" w:after="80" w:line="240" w:lineRule="auto"/>
        <w:ind w:left="567"/>
        <w:rPr>
          <w:rFonts w:cs="Arial"/>
          <w:i/>
          <w:iCs/>
          <w:lang w:val="en-AU"/>
        </w:rPr>
      </w:pPr>
      <w:r w:rsidRPr="00D853F3">
        <w:rPr>
          <w:rFonts w:cs="Arial"/>
          <w:i/>
          <w:iCs/>
          <w:highlight w:val="lightGray"/>
          <w:lang w:val="en-AU"/>
        </w:rPr>
        <w:t xml:space="preserve">see full copy of the Order 34 Guideline </w:t>
      </w:r>
      <w:r w:rsidR="00DB0294">
        <w:rPr>
          <w:rFonts w:cs="Arial"/>
          <w:i/>
          <w:iCs/>
          <w:highlight w:val="lightGray"/>
          <w:lang w:val="en-AU"/>
        </w:rPr>
        <w:t>2024</w:t>
      </w:r>
      <w:r w:rsidRPr="00D853F3">
        <w:rPr>
          <w:rFonts w:cs="Arial"/>
          <w:i/>
          <w:iCs/>
          <w:highlight w:val="lightGray"/>
          <w:lang w:val="en-AU"/>
        </w:rPr>
        <w:t xml:space="preserve"> for additional guidance notes</w:t>
      </w:r>
      <w:r w:rsidRPr="00D853F3">
        <w:rPr>
          <w:rFonts w:cs="Arial"/>
          <w:i/>
          <w:iCs/>
          <w:lang w:val="en-AU"/>
        </w:rPr>
        <w:t xml:space="preserve"> </w:t>
      </w:r>
    </w:p>
    <w:p w14:paraId="5A53BF42" w14:textId="77777777" w:rsidR="00812AF5" w:rsidRPr="00D853F3" w:rsidRDefault="00812AF5" w:rsidP="00812AF5">
      <w:pPr>
        <w:tabs>
          <w:tab w:val="left" w:pos="567"/>
        </w:tabs>
        <w:spacing w:after="0" w:line="240" w:lineRule="auto"/>
        <w:ind w:left="567"/>
        <w:rPr>
          <w:rFonts w:cs="Arial"/>
          <w:lang w:val="en-AU"/>
        </w:rPr>
      </w:pPr>
    </w:p>
    <w:p w14:paraId="44C73F65" w14:textId="77777777" w:rsidR="00303183" w:rsidRPr="00D853F3" w:rsidRDefault="00303183" w:rsidP="00812AF5">
      <w:pPr>
        <w:spacing w:before="120" w:line="240" w:lineRule="auto"/>
        <w:rPr>
          <w:b/>
          <w:lang w:val="en-AU"/>
        </w:rPr>
      </w:pPr>
      <w:r w:rsidRPr="00D853F3">
        <w:rPr>
          <w:b/>
          <w:lang w:val="en-AU"/>
        </w:rPr>
        <w:t>How operation complies (provide details)</w:t>
      </w:r>
    </w:p>
    <w:p w14:paraId="69471C60" w14:textId="77777777" w:rsidR="00812AF5" w:rsidRPr="00D853F3" w:rsidRDefault="00812AF5" w:rsidP="00812AF5">
      <w:pPr>
        <w:spacing w:after="0" w:line="240" w:lineRule="auto"/>
        <w:ind w:left="142"/>
        <w:rPr>
          <w:rFonts w:cs="Arial"/>
          <w:i/>
          <w:iCs/>
          <w:sz w:val="21"/>
          <w:szCs w:val="21"/>
          <w:lang w:val="en-AU"/>
        </w:rPr>
      </w:pPr>
      <w:r w:rsidRPr="00D853F3">
        <w:rPr>
          <w:rFonts w:cs="Arial"/>
          <w:i/>
          <w:iCs/>
          <w:sz w:val="21"/>
          <w:szCs w:val="21"/>
          <w:highlight w:val="yellow"/>
          <w:lang w:val="en-AU"/>
        </w:rPr>
        <w:t>Insert wording</w:t>
      </w:r>
    </w:p>
    <w:p w14:paraId="68188D47" w14:textId="77777777" w:rsidR="00812AF5" w:rsidRPr="00D853F3" w:rsidRDefault="00812AF5" w:rsidP="00812AF5">
      <w:pPr>
        <w:spacing w:after="0"/>
        <w:rPr>
          <w:b/>
          <w:lang w:val="en-AU"/>
        </w:rPr>
      </w:pPr>
    </w:p>
    <w:p w14:paraId="1B2A248F" w14:textId="5E78DACB" w:rsidR="00303183" w:rsidRPr="00D853F3" w:rsidRDefault="00303183" w:rsidP="00303183">
      <w:pPr>
        <w:spacing w:before="120" w:line="240" w:lineRule="auto"/>
        <w:rPr>
          <w:b/>
          <w:lang w:val="en-AU"/>
        </w:rPr>
      </w:pPr>
      <w:r w:rsidRPr="00D853F3">
        <w:rPr>
          <w:b/>
          <w:lang w:val="en-AU"/>
        </w:rPr>
        <w:t>Operation documents (</w:t>
      </w:r>
      <w:r w:rsidR="00D853F3" w:rsidRPr="00D853F3">
        <w:rPr>
          <w:b/>
          <w:lang w:val="en-AU"/>
        </w:rPr>
        <w:t>e.g.,</w:t>
      </w:r>
      <w:r w:rsidRPr="00D853F3">
        <w:rPr>
          <w:b/>
          <w:lang w:val="en-AU"/>
        </w:rPr>
        <w:t xml:space="preserve"> Management Plans, procedures, etc.)</w:t>
      </w:r>
    </w:p>
    <w:p w14:paraId="6A492EDD" w14:textId="6DA29948" w:rsidR="00812AF5" w:rsidRPr="00D853F3" w:rsidRDefault="005F1577" w:rsidP="00812AF5">
      <w:pPr>
        <w:spacing w:after="0" w:line="240" w:lineRule="auto"/>
        <w:ind w:left="142"/>
        <w:rPr>
          <w:rFonts w:cs="Arial"/>
          <w:i/>
          <w:iCs/>
          <w:sz w:val="21"/>
          <w:szCs w:val="21"/>
          <w:lang w:val="en-AU"/>
        </w:rPr>
      </w:pPr>
      <w:r>
        <w:rPr>
          <w:rFonts w:cs="Arial"/>
          <w:i/>
          <w:iCs/>
          <w:sz w:val="21"/>
          <w:szCs w:val="21"/>
          <w:highlight w:val="yellow"/>
          <w:lang w:val="en-AU"/>
        </w:rPr>
        <w:t>Example</w:t>
      </w:r>
      <w:r w:rsidR="00812AF5" w:rsidRPr="00D853F3">
        <w:rPr>
          <w:rFonts w:cs="Arial"/>
          <w:i/>
          <w:iCs/>
          <w:sz w:val="21"/>
          <w:szCs w:val="21"/>
          <w:highlight w:val="yellow"/>
          <w:lang w:val="en-AU"/>
        </w:rPr>
        <w:t xml:space="preserve"> wording</w:t>
      </w:r>
    </w:p>
    <w:p w14:paraId="11DF5B51" w14:textId="2972002E" w:rsidR="005F1577" w:rsidRDefault="005F1577" w:rsidP="005F1577">
      <w:pPr>
        <w:spacing w:after="0" w:line="240" w:lineRule="auto"/>
        <w:ind w:left="142"/>
        <w:rPr>
          <w:rFonts w:cs="Arial"/>
          <w:i/>
          <w:iCs/>
          <w:sz w:val="21"/>
          <w:szCs w:val="21"/>
          <w:lang w:val="en-AU"/>
        </w:rPr>
      </w:pPr>
      <w:r>
        <w:rPr>
          <w:rFonts w:cs="Arial"/>
          <w:i/>
          <w:iCs/>
          <w:sz w:val="21"/>
          <w:szCs w:val="21"/>
          <w:lang w:val="en-AU"/>
        </w:rPr>
        <w:t xml:space="preserve">Reassessment Frequency Risk Assessment </w:t>
      </w:r>
      <w:r w:rsidRPr="00D853F3">
        <w:rPr>
          <w:rFonts w:cs="Arial"/>
          <w:i/>
          <w:iCs/>
          <w:sz w:val="21"/>
          <w:szCs w:val="21"/>
          <w:lang w:val="en-AU"/>
        </w:rPr>
        <w:t>– (insert document number).</w:t>
      </w:r>
    </w:p>
    <w:p w14:paraId="1497B9BE" w14:textId="77777777" w:rsidR="00812AF5" w:rsidRPr="00D853F3" w:rsidRDefault="00812AF5" w:rsidP="00812AF5">
      <w:pPr>
        <w:spacing w:after="0"/>
        <w:rPr>
          <w:b/>
          <w:lang w:val="en-AU"/>
        </w:rPr>
      </w:pPr>
    </w:p>
    <w:p w14:paraId="3AC93EF1" w14:textId="27BBA290" w:rsidR="00864CC1" w:rsidRPr="004F4F29" w:rsidRDefault="00864CC1" w:rsidP="000F0E20">
      <w:pPr>
        <w:pStyle w:val="ListParagraph"/>
        <w:numPr>
          <w:ilvl w:val="1"/>
          <w:numId w:val="24"/>
        </w:numPr>
        <w:tabs>
          <w:tab w:val="left" w:pos="567"/>
        </w:tabs>
        <w:spacing w:before="80" w:after="80" w:line="240" w:lineRule="auto"/>
        <w:ind w:left="567" w:hanging="567"/>
        <w:rPr>
          <w:rFonts w:ascii="Arial" w:hAnsi="Arial" w:cs="Arial"/>
          <w:lang w:val="en-AU"/>
        </w:rPr>
      </w:pPr>
      <w:r w:rsidRPr="004F4F29">
        <w:rPr>
          <w:rFonts w:ascii="Arial" w:hAnsi="Arial" w:cs="Arial"/>
          <w:lang w:val="en-AU"/>
        </w:rPr>
        <w:t xml:space="preserve">For all </w:t>
      </w:r>
      <w:r w:rsidRPr="004F4F29">
        <w:rPr>
          <w:rFonts w:ascii="Arial" w:hAnsi="Arial" w:cs="Arial"/>
          <w:u w:val="single"/>
          <w:lang w:val="en-AU"/>
        </w:rPr>
        <w:t>individuals nominated to exercise a statutory function</w:t>
      </w:r>
      <w:r w:rsidRPr="004F4F29">
        <w:rPr>
          <w:rFonts w:ascii="Arial" w:hAnsi="Arial" w:cs="Arial"/>
          <w:lang w:val="en-AU"/>
        </w:rPr>
        <w:t>, the retraining / reassessment process to ensure that competence is maintained.</w:t>
      </w:r>
    </w:p>
    <w:p w14:paraId="558077D8" w14:textId="00A71B22" w:rsidR="008D1EEE" w:rsidRPr="00D853F3" w:rsidRDefault="008D1EEE" w:rsidP="008D1EEE">
      <w:pPr>
        <w:tabs>
          <w:tab w:val="left" w:pos="567"/>
        </w:tabs>
        <w:spacing w:before="80" w:after="80" w:line="240" w:lineRule="auto"/>
        <w:ind w:left="567"/>
        <w:rPr>
          <w:rFonts w:cs="Arial"/>
          <w:i/>
          <w:iCs/>
          <w:lang w:val="en-AU"/>
        </w:rPr>
      </w:pPr>
      <w:r w:rsidRPr="00D853F3">
        <w:rPr>
          <w:rFonts w:cs="Arial"/>
          <w:i/>
          <w:iCs/>
          <w:highlight w:val="lightGray"/>
          <w:lang w:val="en-AU"/>
        </w:rPr>
        <w:t xml:space="preserve">see full copy of the Order 34 Guideline </w:t>
      </w:r>
      <w:r w:rsidR="00DB0294">
        <w:rPr>
          <w:rFonts w:cs="Arial"/>
          <w:i/>
          <w:iCs/>
          <w:highlight w:val="lightGray"/>
          <w:lang w:val="en-AU"/>
        </w:rPr>
        <w:t>2024</w:t>
      </w:r>
      <w:r w:rsidRPr="00D853F3">
        <w:rPr>
          <w:rFonts w:cs="Arial"/>
          <w:i/>
          <w:iCs/>
          <w:highlight w:val="lightGray"/>
          <w:lang w:val="en-AU"/>
        </w:rPr>
        <w:t xml:space="preserve"> for additional guidance notes</w:t>
      </w:r>
      <w:r w:rsidRPr="00D853F3">
        <w:rPr>
          <w:rFonts w:cs="Arial"/>
          <w:i/>
          <w:iCs/>
          <w:lang w:val="en-AU"/>
        </w:rPr>
        <w:t xml:space="preserve"> </w:t>
      </w:r>
    </w:p>
    <w:p w14:paraId="04B87C5D" w14:textId="77777777" w:rsidR="00812AF5" w:rsidRPr="00D853F3" w:rsidRDefault="00812AF5" w:rsidP="00812AF5">
      <w:pPr>
        <w:tabs>
          <w:tab w:val="left" w:pos="567"/>
        </w:tabs>
        <w:spacing w:after="0" w:line="240" w:lineRule="auto"/>
        <w:ind w:left="567"/>
        <w:rPr>
          <w:rFonts w:cs="Arial"/>
          <w:lang w:val="en-AU"/>
        </w:rPr>
      </w:pPr>
    </w:p>
    <w:p w14:paraId="3C828092" w14:textId="77777777" w:rsidR="00303183" w:rsidRPr="00D853F3" w:rsidRDefault="00303183" w:rsidP="00812AF5">
      <w:pPr>
        <w:spacing w:before="120" w:line="240" w:lineRule="auto"/>
        <w:rPr>
          <w:b/>
          <w:lang w:val="en-AU"/>
        </w:rPr>
      </w:pPr>
      <w:r w:rsidRPr="00D853F3">
        <w:rPr>
          <w:b/>
          <w:lang w:val="en-AU"/>
        </w:rPr>
        <w:t>How operation complies (provide details)</w:t>
      </w:r>
    </w:p>
    <w:p w14:paraId="4553D1ED" w14:textId="77777777" w:rsidR="00812AF5" w:rsidRPr="00D853F3" w:rsidRDefault="00812AF5" w:rsidP="006024E1">
      <w:pPr>
        <w:spacing w:after="0" w:line="240" w:lineRule="auto"/>
        <w:ind w:left="142"/>
        <w:rPr>
          <w:rFonts w:cs="Arial"/>
          <w:i/>
          <w:iCs/>
          <w:sz w:val="21"/>
          <w:szCs w:val="21"/>
          <w:highlight w:val="yellow"/>
          <w:lang w:val="en-AU"/>
        </w:rPr>
      </w:pPr>
      <w:r w:rsidRPr="00D853F3">
        <w:rPr>
          <w:rFonts w:cs="Arial"/>
          <w:i/>
          <w:iCs/>
          <w:sz w:val="21"/>
          <w:szCs w:val="21"/>
          <w:highlight w:val="yellow"/>
          <w:lang w:val="en-AU"/>
        </w:rPr>
        <w:t>Example wording:</w:t>
      </w:r>
    </w:p>
    <w:p w14:paraId="3BA93AC1" w14:textId="3141FDD8" w:rsidR="00812AF5" w:rsidRPr="00D853F3" w:rsidRDefault="00812AF5" w:rsidP="000F0E20">
      <w:pPr>
        <w:numPr>
          <w:ilvl w:val="4"/>
          <w:numId w:val="9"/>
        </w:numPr>
        <w:tabs>
          <w:tab w:val="clear" w:pos="283"/>
          <w:tab w:val="clear" w:pos="2778"/>
          <w:tab w:val="clear" w:pos="5556"/>
        </w:tabs>
        <w:suppressAutoHyphens w:val="0"/>
        <w:autoSpaceDE/>
        <w:autoSpaceDN/>
        <w:adjustRightInd/>
        <w:spacing w:after="120" w:line="240" w:lineRule="auto"/>
        <w:ind w:left="142"/>
        <w:textAlignment w:val="auto"/>
        <w:rPr>
          <w:i/>
          <w:iCs/>
          <w:sz w:val="21"/>
          <w:szCs w:val="21"/>
          <w:lang w:val="en-AU"/>
        </w:rPr>
      </w:pPr>
      <w:r w:rsidRPr="00D853F3">
        <w:rPr>
          <w:i/>
          <w:iCs/>
          <w:sz w:val="21"/>
          <w:szCs w:val="21"/>
          <w:lang w:val="en-AU"/>
        </w:rPr>
        <w:t>All persons who perform a statutory function as listed in Schedule 10 WHS (Mines and Petroleum Sites) Regulation 20</w:t>
      </w:r>
      <w:r w:rsidR="00AB6AED">
        <w:rPr>
          <w:i/>
          <w:iCs/>
          <w:sz w:val="21"/>
          <w:szCs w:val="21"/>
          <w:lang w:val="en-AU"/>
        </w:rPr>
        <w:t>22</w:t>
      </w:r>
      <w:r w:rsidRPr="00D853F3">
        <w:rPr>
          <w:i/>
          <w:iCs/>
          <w:sz w:val="21"/>
          <w:szCs w:val="21"/>
          <w:lang w:val="en-AU"/>
        </w:rPr>
        <w:t xml:space="preserve"> must hold the necessary qualifications specified.</w:t>
      </w:r>
    </w:p>
    <w:p w14:paraId="663FC6CB" w14:textId="77777777" w:rsidR="00812AF5" w:rsidRPr="00D853F3" w:rsidRDefault="00812AF5" w:rsidP="000F0E20">
      <w:pPr>
        <w:numPr>
          <w:ilvl w:val="4"/>
          <w:numId w:val="9"/>
        </w:numPr>
        <w:tabs>
          <w:tab w:val="clear" w:pos="283"/>
          <w:tab w:val="clear" w:pos="2778"/>
          <w:tab w:val="clear" w:pos="5556"/>
        </w:tabs>
        <w:suppressAutoHyphens w:val="0"/>
        <w:autoSpaceDE/>
        <w:autoSpaceDN/>
        <w:adjustRightInd/>
        <w:spacing w:after="120" w:line="240" w:lineRule="auto"/>
        <w:ind w:left="142"/>
        <w:textAlignment w:val="auto"/>
        <w:rPr>
          <w:i/>
          <w:iCs/>
          <w:sz w:val="21"/>
          <w:szCs w:val="21"/>
          <w:lang w:val="en-AU"/>
        </w:rPr>
      </w:pPr>
      <w:r w:rsidRPr="00D853F3">
        <w:rPr>
          <w:i/>
          <w:iCs/>
          <w:sz w:val="21"/>
          <w:szCs w:val="21"/>
          <w:lang w:val="en-AU"/>
        </w:rPr>
        <w:t>Persons who perform statutory functions should be assessed as competent to perform those functions prior to commencing those activities.</w:t>
      </w:r>
    </w:p>
    <w:p w14:paraId="37BA3AEE" w14:textId="77777777" w:rsidR="00812AF5" w:rsidRPr="00D853F3" w:rsidRDefault="00812AF5" w:rsidP="000F0E20">
      <w:pPr>
        <w:numPr>
          <w:ilvl w:val="4"/>
          <w:numId w:val="9"/>
        </w:numPr>
        <w:tabs>
          <w:tab w:val="clear" w:pos="283"/>
          <w:tab w:val="clear" w:pos="2778"/>
          <w:tab w:val="clear" w:pos="5556"/>
        </w:tabs>
        <w:suppressAutoHyphens w:val="0"/>
        <w:autoSpaceDE/>
        <w:autoSpaceDN/>
        <w:adjustRightInd/>
        <w:spacing w:after="120" w:line="240" w:lineRule="auto"/>
        <w:ind w:left="142"/>
        <w:textAlignment w:val="auto"/>
        <w:rPr>
          <w:i/>
          <w:iCs/>
          <w:sz w:val="21"/>
          <w:szCs w:val="21"/>
          <w:lang w:val="en-AU"/>
        </w:rPr>
      </w:pPr>
      <w:r w:rsidRPr="00D853F3">
        <w:rPr>
          <w:i/>
          <w:iCs/>
          <w:sz w:val="21"/>
          <w:szCs w:val="21"/>
          <w:lang w:val="en-AU"/>
        </w:rPr>
        <w:t>Training records must include verified evidence of qualifications and site competence   assessments.</w:t>
      </w:r>
    </w:p>
    <w:p w14:paraId="7E73867D" w14:textId="77777777" w:rsidR="00812AF5" w:rsidRPr="00D853F3" w:rsidRDefault="00812AF5" w:rsidP="000F0E20">
      <w:pPr>
        <w:numPr>
          <w:ilvl w:val="4"/>
          <w:numId w:val="9"/>
        </w:numPr>
        <w:tabs>
          <w:tab w:val="clear" w:pos="283"/>
          <w:tab w:val="clear" w:pos="2778"/>
          <w:tab w:val="clear" w:pos="5556"/>
        </w:tabs>
        <w:suppressAutoHyphens w:val="0"/>
        <w:autoSpaceDE/>
        <w:autoSpaceDN/>
        <w:adjustRightInd/>
        <w:spacing w:after="0" w:line="240" w:lineRule="auto"/>
        <w:ind w:left="142"/>
        <w:textAlignment w:val="auto"/>
        <w:rPr>
          <w:i/>
          <w:iCs/>
          <w:sz w:val="21"/>
          <w:szCs w:val="21"/>
          <w:lang w:val="en-AU"/>
        </w:rPr>
      </w:pPr>
      <w:r w:rsidRPr="00D853F3">
        <w:rPr>
          <w:i/>
          <w:iCs/>
          <w:sz w:val="21"/>
          <w:szCs w:val="21"/>
          <w:lang w:val="en-AU"/>
        </w:rPr>
        <w:t>Maintenance of competence for persons performing Statutory Functions will include:</w:t>
      </w:r>
    </w:p>
    <w:p w14:paraId="30FB54EF" w14:textId="7169DFD1" w:rsidR="00812AF5" w:rsidRPr="00D853F3" w:rsidRDefault="00812AF5" w:rsidP="000F0E20">
      <w:pPr>
        <w:pStyle w:val="ListParagraph"/>
        <w:numPr>
          <w:ilvl w:val="0"/>
          <w:numId w:val="4"/>
        </w:numPr>
        <w:suppressAutoHyphens w:val="0"/>
        <w:spacing w:after="0" w:line="240" w:lineRule="auto"/>
        <w:rPr>
          <w:i/>
          <w:iCs/>
          <w:sz w:val="21"/>
          <w:szCs w:val="21"/>
          <w:lang w:val="en-AU"/>
        </w:rPr>
      </w:pPr>
      <w:r w:rsidRPr="00D853F3">
        <w:rPr>
          <w:i/>
          <w:iCs/>
          <w:sz w:val="21"/>
          <w:szCs w:val="21"/>
          <w:lang w:val="en-AU"/>
        </w:rPr>
        <w:t>Undertake refresher training and reassessment in relevant elements as defined in the Safety Management System</w:t>
      </w:r>
    </w:p>
    <w:p w14:paraId="34F6217A" w14:textId="08C0C494" w:rsidR="00812AF5" w:rsidRPr="00D853F3" w:rsidRDefault="00812AF5" w:rsidP="000F0E20">
      <w:pPr>
        <w:pStyle w:val="ListParagraph"/>
        <w:numPr>
          <w:ilvl w:val="0"/>
          <w:numId w:val="4"/>
        </w:numPr>
        <w:suppressAutoHyphens w:val="0"/>
        <w:spacing w:after="0" w:line="240" w:lineRule="auto"/>
        <w:rPr>
          <w:i/>
          <w:iCs/>
          <w:sz w:val="21"/>
          <w:szCs w:val="21"/>
          <w:lang w:val="en-AU"/>
        </w:rPr>
      </w:pPr>
      <w:r w:rsidRPr="00D853F3">
        <w:rPr>
          <w:i/>
          <w:iCs/>
          <w:sz w:val="21"/>
          <w:szCs w:val="21"/>
          <w:lang w:val="en-AU"/>
        </w:rPr>
        <w:t>3 y</w:t>
      </w:r>
      <w:r w:rsidR="00D853F3">
        <w:rPr>
          <w:i/>
          <w:iCs/>
          <w:sz w:val="21"/>
          <w:szCs w:val="21"/>
          <w:lang w:val="en-AU"/>
        </w:rPr>
        <w:t>ea</w:t>
      </w:r>
      <w:r w:rsidRPr="00D853F3">
        <w:rPr>
          <w:i/>
          <w:iCs/>
          <w:sz w:val="21"/>
          <w:szCs w:val="21"/>
          <w:lang w:val="en-AU"/>
        </w:rPr>
        <w:t xml:space="preserve">rly </w:t>
      </w:r>
      <w:r w:rsidR="00D853F3" w:rsidRPr="00D853F3">
        <w:rPr>
          <w:i/>
          <w:iCs/>
          <w:sz w:val="21"/>
          <w:szCs w:val="21"/>
          <w:lang w:val="en-AU"/>
        </w:rPr>
        <w:t>reassessments</w:t>
      </w:r>
      <w:r w:rsidRPr="00D853F3">
        <w:rPr>
          <w:i/>
          <w:iCs/>
          <w:sz w:val="21"/>
          <w:szCs w:val="21"/>
          <w:lang w:val="en-AU"/>
        </w:rPr>
        <w:t xml:space="preserve"> in the Principal Hazard Management Plans and Principal Control Plans</w:t>
      </w:r>
      <w:r w:rsidRPr="00D853F3" w:rsidDel="00BB13C4">
        <w:rPr>
          <w:i/>
          <w:iCs/>
          <w:sz w:val="21"/>
          <w:szCs w:val="21"/>
          <w:lang w:val="en-AU"/>
        </w:rPr>
        <w:t xml:space="preserve"> </w:t>
      </w:r>
      <w:r w:rsidRPr="00D853F3">
        <w:rPr>
          <w:i/>
          <w:iCs/>
          <w:sz w:val="21"/>
          <w:szCs w:val="21"/>
          <w:lang w:val="en-AU"/>
        </w:rPr>
        <w:t>applicable to the statutory function, and</w:t>
      </w:r>
    </w:p>
    <w:p w14:paraId="616F1830" w14:textId="05BB238E" w:rsidR="00812AF5" w:rsidRPr="00D853F3" w:rsidRDefault="00812AF5" w:rsidP="000F0E20">
      <w:pPr>
        <w:pStyle w:val="ListParagraph"/>
        <w:numPr>
          <w:ilvl w:val="0"/>
          <w:numId w:val="4"/>
        </w:numPr>
        <w:suppressAutoHyphens w:val="0"/>
        <w:spacing w:after="120" w:line="240" w:lineRule="auto"/>
        <w:rPr>
          <w:i/>
          <w:iCs/>
          <w:sz w:val="21"/>
          <w:szCs w:val="21"/>
          <w:lang w:val="en-AU"/>
        </w:rPr>
      </w:pPr>
      <w:r w:rsidRPr="00D853F3">
        <w:rPr>
          <w:i/>
          <w:iCs/>
          <w:sz w:val="21"/>
          <w:szCs w:val="21"/>
          <w:lang w:val="en-AU"/>
        </w:rPr>
        <w:t>Compliance with legislative requirements for Maintenance of Competence.</w:t>
      </w:r>
    </w:p>
    <w:p w14:paraId="4563FC1B" w14:textId="77777777" w:rsidR="000D43B0" w:rsidRPr="00D853F3" w:rsidRDefault="000D43B0" w:rsidP="00812AF5">
      <w:pPr>
        <w:spacing w:after="0"/>
        <w:rPr>
          <w:b/>
          <w:lang w:val="en-AU"/>
        </w:rPr>
      </w:pPr>
    </w:p>
    <w:p w14:paraId="27CB80C9" w14:textId="4729E93F" w:rsidR="00303183" w:rsidRPr="00D853F3" w:rsidRDefault="00303183" w:rsidP="00303183">
      <w:pPr>
        <w:spacing w:before="120" w:line="240" w:lineRule="auto"/>
        <w:rPr>
          <w:b/>
          <w:lang w:val="en-AU"/>
        </w:rPr>
      </w:pPr>
      <w:r w:rsidRPr="00D853F3">
        <w:rPr>
          <w:b/>
          <w:lang w:val="en-AU"/>
        </w:rPr>
        <w:t>Operation documents (</w:t>
      </w:r>
      <w:r w:rsidR="00D853F3" w:rsidRPr="00D853F3">
        <w:rPr>
          <w:b/>
          <w:lang w:val="en-AU"/>
        </w:rPr>
        <w:t>e.g.,</w:t>
      </w:r>
      <w:r w:rsidRPr="00D853F3">
        <w:rPr>
          <w:b/>
          <w:lang w:val="en-AU"/>
        </w:rPr>
        <w:t xml:space="preserve"> Management Plans, procedures, etc.)</w:t>
      </w:r>
    </w:p>
    <w:p w14:paraId="4EA28E8B" w14:textId="77777777" w:rsidR="00812AF5" w:rsidRPr="00D853F3" w:rsidRDefault="00812AF5" w:rsidP="006024E1">
      <w:pPr>
        <w:spacing w:after="0" w:line="240" w:lineRule="auto"/>
        <w:ind w:left="142"/>
        <w:rPr>
          <w:rFonts w:cs="Arial"/>
          <w:i/>
          <w:iCs/>
          <w:sz w:val="21"/>
          <w:szCs w:val="21"/>
          <w:highlight w:val="yellow"/>
          <w:lang w:val="en-AU"/>
        </w:rPr>
      </w:pPr>
      <w:r w:rsidRPr="00D853F3">
        <w:rPr>
          <w:rFonts w:cs="Arial"/>
          <w:i/>
          <w:iCs/>
          <w:sz w:val="21"/>
          <w:szCs w:val="21"/>
          <w:highlight w:val="yellow"/>
          <w:lang w:val="en-AU"/>
        </w:rPr>
        <w:t>Example wording:</w:t>
      </w:r>
    </w:p>
    <w:p w14:paraId="157DA36E" w14:textId="41B3430D" w:rsidR="005F1577" w:rsidRDefault="005F1577" w:rsidP="005F1577">
      <w:pPr>
        <w:spacing w:after="0" w:line="240" w:lineRule="auto"/>
        <w:ind w:left="142"/>
        <w:rPr>
          <w:rFonts w:cs="Arial"/>
          <w:i/>
          <w:iCs/>
          <w:sz w:val="21"/>
          <w:szCs w:val="21"/>
          <w:lang w:val="en-AU"/>
        </w:rPr>
      </w:pPr>
      <w:r>
        <w:rPr>
          <w:rFonts w:cs="Arial"/>
          <w:i/>
          <w:iCs/>
          <w:sz w:val="21"/>
          <w:szCs w:val="21"/>
          <w:lang w:val="en-AU"/>
        </w:rPr>
        <w:t xml:space="preserve">Training Needs Analysis </w:t>
      </w:r>
      <w:r w:rsidRPr="00D853F3">
        <w:rPr>
          <w:rFonts w:cs="Arial"/>
          <w:i/>
          <w:iCs/>
          <w:sz w:val="21"/>
          <w:szCs w:val="21"/>
          <w:lang w:val="en-AU"/>
        </w:rPr>
        <w:t>– (insert document number).</w:t>
      </w:r>
    </w:p>
    <w:p w14:paraId="53E1E41F" w14:textId="77777777" w:rsidR="00303183" w:rsidRPr="00D853F3" w:rsidRDefault="00303183" w:rsidP="00303183">
      <w:pPr>
        <w:tabs>
          <w:tab w:val="clear" w:pos="283"/>
          <w:tab w:val="clear" w:pos="2778"/>
          <w:tab w:val="clear" w:pos="5556"/>
          <w:tab w:val="left" w:pos="1843"/>
        </w:tabs>
        <w:autoSpaceDE/>
        <w:autoSpaceDN/>
        <w:adjustRightInd/>
        <w:spacing w:after="120" w:line="240" w:lineRule="auto"/>
        <w:textAlignment w:val="auto"/>
        <w:rPr>
          <w:rFonts w:cs="Arial"/>
          <w:lang w:val="en-AU"/>
        </w:rPr>
      </w:pPr>
    </w:p>
    <w:p w14:paraId="1BF96CCE" w14:textId="3FA01CBC" w:rsidR="00864CC1" w:rsidRPr="00EC069A" w:rsidRDefault="00864CC1" w:rsidP="000F0E20">
      <w:pPr>
        <w:pStyle w:val="ListParagraph"/>
        <w:numPr>
          <w:ilvl w:val="1"/>
          <w:numId w:val="24"/>
        </w:numPr>
        <w:tabs>
          <w:tab w:val="left" w:pos="567"/>
        </w:tabs>
        <w:spacing w:before="80" w:after="80" w:line="240" w:lineRule="auto"/>
        <w:ind w:left="567" w:hanging="567"/>
        <w:rPr>
          <w:rFonts w:ascii="Arial" w:hAnsi="Arial" w:cs="Arial"/>
          <w:lang w:val="en-AU"/>
        </w:rPr>
      </w:pPr>
      <w:r w:rsidRPr="00EC069A">
        <w:rPr>
          <w:rFonts w:ascii="Arial" w:hAnsi="Arial" w:cs="Arial"/>
          <w:lang w:val="en-AU"/>
        </w:rPr>
        <w:t xml:space="preserve">For all individuals nominated to exercise a statutory function </w:t>
      </w:r>
      <w:r w:rsidRPr="00EC069A">
        <w:rPr>
          <w:rFonts w:ascii="Arial" w:hAnsi="Arial" w:cs="Arial"/>
          <w:u w:val="single"/>
          <w:lang w:val="en-AU"/>
        </w:rPr>
        <w:t>who are required to have a Practising Certificate</w:t>
      </w:r>
      <w:r w:rsidRPr="00EC069A">
        <w:rPr>
          <w:rFonts w:ascii="Arial" w:hAnsi="Arial" w:cs="Arial"/>
          <w:lang w:val="en-AU"/>
        </w:rPr>
        <w:t xml:space="preserve"> (PC), the support provided to PC holders to assist them to meet the NSW Resources Regulator’s Maintenance of Competence Scheme requirements.</w:t>
      </w:r>
    </w:p>
    <w:p w14:paraId="4ACFD1C2" w14:textId="1BEB6890" w:rsidR="008D1EEE" w:rsidRPr="00D853F3" w:rsidRDefault="008D1EEE" w:rsidP="008D1EEE">
      <w:pPr>
        <w:tabs>
          <w:tab w:val="left" w:pos="567"/>
        </w:tabs>
        <w:spacing w:before="80" w:after="80" w:line="240" w:lineRule="auto"/>
        <w:ind w:left="567"/>
        <w:rPr>
          <w:rFonts w:cs="Arial"/>
          <w:i/>
          <w:iCs/>
          <w:lang w:val="en-AU"/>
        </w:rPr>
      </w:pPr>
      <w:r w:rsidRPr="00D853F3">
        <w:rPr>
          <w:rFonts w:cs="Arial"/>
          <w:i/>
          <w:iCs/>
          <w:highlight w:val="lightGray"/>
          <w:lang w:val="en-AU"/>
        </w:rPr>
        <w:t xml:space="preserve">see full copy of the Order 34 Guideline </w:t>
      </w:r>
      <w:r w:rsidR="00DB0294">
        <w:rPr>
          <w:rFonts w:cs="Arial"/>
          <w:i/>
          <w:iCs/>
          <w:highlight w:val="lightGray"/>
          <w:lang w:val="en-AU"/>
        </w:rPr>
        <w:t>2024</w:t>
      </w:r>
      <w:r w:rsidRPr="00D853F3">
        <w:rPr>
          <w:rFonts w:cs="Arial"/>
          <w:i/>
          <w:iCs/>
          <w:highlight w:val="lightGray"/>
          <w:lang w:val="en-AU"/>
        </w:rPr>
        <w:t xml:space="preserve"> for additional guidance notes</w:t>
      </w:r>
      <w:r w:rsidRPr="00D853F3">
        <w:rPr>
          <w:rFonts w:cs="Arial"/>
          <w:i/>
          <w:iCs/>
          <w:lang w:val="en-AU"/>
        </w:rPr>
        <w:t xml:space="preserve"> </w:t>
      </w:r>
    </w:p>
    <w:p w14:paraId="06A39153" w14:textId="77777777" w:rsidR="006024E1" w:rsidRPr="00D853F3" w:rsidRDefault="006024E1" w:rsidP="006024E1">
      <w:pPr>
        <w:tabs>
          <w:tab w:val="left" w:pos="567"/>
        </w:tabs>
        <w:spacing w:after="0" w:line="240" w:lineRule="auto"/>
        <w:ind w:left="567"/>
        <w:rPr>
          <w:rFonts w:cs="Arial"/>
          <w:lang w:val="en-AU"/>
        </w:rPr>
      </w:pPr>
    </w:p>
    <w:p w14:paraId="21AEDECA" w14:textId="77777777" w:rsidR="00303183" w:rsidRPr="00D853F3" w:rsidRDefault="00303183" w:rsidP="006024E1">
      <w:pPr>
        <w:spacing w:before="120" w:line="240" w:lineRule="auto"/>
        <w:rPr>
          <w:b/>
          <w:lang w:val="en-AU"/>
        </w:rPr>
      </w:pPr>
      <w:r w:rsidRPr="00D853F3">
        <w:rPr>
          <w:b/>
          <w:lang w:val="en-AU"/>
        </w:rPr>
        <w:lastRenderedPageBreak/>
        <w:t>How operation complies (provide details)</w:t>
      </w:r>
    </w:p>
    <w:p w14:paraId="53968A0C" w14:textId="77777777" w:rsidR="006024E1" w:rsidRPr="00D853F3" w:rsidRDefault="006024E1" w:rsidP="006024E1">
      <w:pPr>
        <w:spacing w:after="0" w:line="240" w:lineRule="auto"/>
        <w:ind w:left="142"/>
        <w:rPr>
          <w:rFonts w:cs="Arial"/>
          <w:i/>
          <w:iCs/>
          <w:sz w:val="21"/>
          <w:szCs w:val="21"/>
          <w:highlight w:val="yellow"/>
          <w:lang w:val="en-AU"/>
        </w:rPr>
      </w:pPr>
      <w:r w:rsidRPr="00D853F3">
        <w:rPr>
          <w:rFonts w:cs="Arial"/>
          <w:i/>
          <w:iCs/>
          <w:sz w:val="21"/>
          <w:szCs w:val="21"/>
          <w:highlight w:val="yellow"/>
          <w:lang w:val="en-AU"/>
        </w:rPr>
        <w:t>Example wording:</w:t>
      </w:r>
    </w:p>
    <w:p w14:paraId="513AC80C" w14:textId="77777777" w:rsidR="006024E1" w:rsidRPr="00D853F3" w:rsidRDefault="006024E1" w:rsidP="000F0E20">
      <w:pPr>
        <w:numPr>
          <w:ilvl w:val="4"/>
          <w:numId w:val="9"/>
        </w:numPr>
        <w:tabs>
          <w:tab w:val="clear" w:pos="283"/>
          <w:tab w:val="clear" w:pos="2778"/>
          <w:tab w:val="clear" w:pos="5556"/>
        </w:tabs>
        <w:suppressAutoHyphens w:val="0"/>
        <w:autoSpaceDE/>
        <w:autoSpaceDN/>
        <w:adjustRightInd/>
        <w:spacing w:after="120" w:line="240" w:lineRule="auto"/>
        <w:ind w:left="142"/>
        <w:textAlignment w:val="auto"/>
        <w:rPr>
          <w:i/>
          <w:iCs/>
          <w:sz w:val="21"/>
          <w:szCs w:val="21"/>
          <w:lang w:val="en-AU"/>
        </w:rPr>
      </w:pPr>
      <w:r w:rsidRPr="00D853F3">
        <w:rPr>
          <w:i/>
          <w:iCs/>
          <w:sz w:val="21"/>
          <w:szCs w:val="21"/>
          <w:lang w:val="en-AU"/>
        </w:rPr>
        <w:t>Under the NSW WHS (Mines &amp; Petroleum Sites) Regulation, certain statutory functions require the nominated person performing that statutory function to hold a current Practising Certificate.  Practising Certificates are valid for a period of 5 years unless otherwise stated.</w:t>
      </w:r>
    </w:p>
    <w:p w14:paraId="57195E75" w14:textId="77777777" w:rsidR="006024E1" w:rsidRPr="00D853F3" w:rsidRDefault="006024E1" w:rsidP="000F0E20">
      <w:pPr>
        <w:numPr>
          <w:ilvl w:val="4"/>
          <w:numId w:val="9"/>
        </w:numPr>
        <w:tabs>
          <w:tab w:val="clear" w:pos="283"/>
          <w:tab w:val="clear" w:pos="2778"/>
          <w:tab w:val="clear" w:pos="5556"/>
        </w:tabs>
        <w:suppressAutoHyphens w:val="0"/>
        <w:autoSpaceDE/>
        <w:autoSpaceDN/>
        <w:adjustRightInd/>
        <w:spacing w:before="120" w:after="120" w:line="240" w:lineRule="auto"/>
        <w:ind w:left="142"/>
        <w:textAlignment w:val="auto"/>
        <w:rPr>
          <w:i/>
          <w:iCs/>
          <w:sz w:val="21"/>
          <w:szCs w:val="21"/>
          <w:lang w:val="en-AU"/>
        </w:rPr>
      </w:pPr>
      <w:r w:rsidRPr="00D853F3">
        <w:rPr>
          <w:i/>
          <w:iCs/>
          <w:sz w:val="21"/>
          <w:szCs w:val="21"/>
          <w:lang w:val="en-AU"/>
        </w:rPr>
        <w:t xml:space="preserve">Personnel who are required to hold a Practising Certificate must meet the requirements as specified by the NSW Resources Regulator. New and renewed practising certificates must be presented to the operation and a copy filed in the individual’s training / competency record. </w:t>
      </w:r>
    </w:p>
    <w:p w14:paraId="03499024" w14:textId="5633BE4E" w:rsidR="006024E1" w:rsidRPr="00D853F3" w:rsidRDefault="006024E1" w:rsidP="000F0E20">
      <w:pPr>
        <w:numPr>
          <w:ilvl w:val="4"/>
          <w:numId w:val="9"/>
        </w:numPr>
        <w:tabs>
          <w:tab w:val="clear" w:pos="283"/>
          <w:tab w:val="clear" w:pos="2778"/>
          <w:tab w:val="clear" w:pos="5556"/>
        </w:tabs>
        <w:suppressAutoHyphens w:val="0"/>
        <w:autoSpaceDE/>
        <w:autoSpaceDN/>
        <w:adjustRightInd/>
        <w:spacing w:before="120" w:after="120" w:line="240" w:lineRule="auto"/>
        <w:ind w:left="142"/>
        <w:textAlignment w:val="auto"/>
        <w:rPr>
          <w:i/>
          <w:iCs/>
          <w:sz w:val="21"/>
          <w:szCs w:val="21"/>
          <w:lang w:val="en-AU"/>
        </w:rPr>
      </w:pPr>
      <w:r w:rsidRPr="00D853F3">
        <w:rPr>
          <w:i/>
          <w:iCs/>
          <w:sz w:val="21"/>
          <w:szCs w:val="21"/>
          <w:lang w:val="en-AU"/>
        </w:rPr>
        <w:t xml:space="preserve">The mine will assist the nominated person with their Maintenance of Competence requirements by providing relevant training, </w:t>
      </w:r>
      <w:r w:rsidR="00D853F3" w:rsidRPr="00D853F3">
        <w:rPr>
          <w:i/>
          <w:iCs/>
          <w:sz w:val="21"/>
          <w:szCs w:val="21"/>
          <w:lang w:val="en-AU"/>
        </w:rPr>
        <w:t>tracking,</w:t>
      </w:r>
      <w:r w:rsidRPr="00D853F3">
        <w:rPr>
          <w:i/>
          <w:iCs/>
          <w:sz w:val="21"/>
          <w:szCs w:val="21"/>
          <w:lang w:val="en-AU"/>
        </w:rPr>
        <w:t xml:space="preserve"> and recording of training activities and preparing reports. The mine will also regularly monitor that Maintenance of Competence requirements are being met through performance appraisals or similar.</w:t>
      </w:r>
    </w:p>
    <w:p w14:paraId="1277DC6F" w14:textId="77777777" w:rsidR="000D43B0" w:rsidRPr="00D853F3" w:rsidRDefault="000D43B0" w:rsidP="006024E1">
      <w:pPr>
        <w:spacing w:after="0"/>
        <w:rPr>
          <w:b/>
          <w:lang w:val="en-AU"/>
        </w:rPr>
      </w:pPr>
    </w:p>
    <w:p w14:paraId="1B504F71" w14:textId="36E21C1D" w:rsidR="00303183" w:rsidRPr="00D853F3" w:rsidRDefault="00303183" w:rsidP="00303183">
      <w:pPr>
        <w:spacing w:before="120" w:line="240" w:lineRule="auto"/>
        <w:rPr>
          <w:b/>
          <w:lang w:val="en-AU"/>
        </w:rPr>
      </w:pPr>
      <w:r w:rsidRPr="00D853F3">
        <w:rPr>
          <w:b/>
          <w:lang w:val="en-AU"/>
        </w:rPr>
        <w:t>Operation documents (</w:t>
      </w:r>
      <w:r w:rsidR="00D853F3" w:rsidRPr="00D853F3">
        <w:rPr>
          <w:b/>
          <w:lang w:val="en-AU"/>
        </w:rPr>
        <w:t>e.g.,</w:t>
      </w:r>
      <w:r w:rsidRPr="00D853F3">
        <w:rPr>
          <w:b/>
          <w:lang w:val="en-AU"/>
        </w:rPr>
        <w:t xml:space="preserve"> Management Plans, procedures, etc.)</w:t>
      </w:r>
    </w:p>
    <w:p w14:paraId="575DDFDE" w14:textId="77777777" w:rsidR="006024E1" w:rsidRPr="00D853F3" w:rsidRDefault="006024E1" w:rsidP="006024E1">
      <w:pPr>
        <w:spacing w:after="0" w:line="240" w:lineRule="auto"/>
        <w:ind w:left="142"/>
        <w:rPr>
          <w:rFonts w:cs="Arial"/>
          <w:i/>
          <w:iCs/>
          <w:sz w:val="21"/>
          <w:szCs w:val="21"/>
          <w:highlight w:val="yellow"/>
          <w:lang w:val="en-AU"/>
        </w:rPr>
      </w:pPr>
      <w:r w:rsidRPr="00D853F3">
        <w:rPr>
          <w:rFonts w:cs="Arial"/>
          <w:i/>
          <w:iCs/>
          <w:sz w:val="21"/>
          <w:szCs w:val="21"/>
          <w:highlight w:val="yellow"/>
          <w:lang w:val="en-AU"/>
        </w:rPr>
        <w:t>Example wording:</w:t>
      </w:r>
    </w:p>
    <w:p w14:paraId="47622B01" w14:textId="3D9F520F" w:rsidR="006024E1" w:rsidRPr="00D853F3" w:rsidRDefault="006024E1" w:rsidP="000F0E20">
      <w:pPr>
        <w:numPr>
          <w:ilvl w:val="4"/>
          <w:numId w:val="9"/>
        </w:numPr>
        <w:tabs>
          <w:tab w:val="clear" w:pos="283"/>
          <w:tab w:val="clear" w:pos="2778"/>
          <w:tab w:val="clear" w:pos="5556"/>
        </w:tabs>
        <w:suppressAutoHyphens w:val="0"/>
        <w:autoSpaceDE/>
        <w:autoSpaceDN/>
        <w:adjustRightInd/>
        <w:spacing w:before="120" w:after="120" w:line="240" w:lineRule="auto"/>
        <w:ind w:left="142"/>
        <w:textAlignment w:val="auto"/>
        <w:rPr>
          <w:i/>
          <w:iCs/>
          <w:sz w:val="21"/>
          <w:szCs w:val="21"/>
          <w:lang w:val="en-AU"/>
        </w:rPr>
      </w:pPr>
      <w:r w:rsidRPr="00D853F3">
        <w:rPr>
          <w:i/>
          <w:iCs/>
          <w:sz w:val="21"/>
          <w:szCs w:val="21"/>
          <w:lang w:val="en-AU"/>
        </w:rPr>
        <w:t xml:space="preserve">(if mine has a document addressing this issue) </w:t>
      </w:r>
      <w:proofErr w:type="spellStart"/>
      <w:r w:rsidRPr="00D853F3">
        <w:rPr>
          <w:i/>
          <w:iCs/>
          <w:sz w:val="21"/>
          <w:szCs w:val="21"/>
          <w:lang w:val="en-AU"/>
        </w:rPr>
        <w:t>Xyz</w:t>
      </w:r>
      <w:proofErr w:type="spellEnd"/>
      <w:r w:rsidRPr="00D853F3">
        <w:rPr>
          <w:i/>
          <w:iCs/>
          <w:sz w:val="21"/>
          <w:szCs w:val="21"/>
          <w:lang w:val="en-AU"/>
        </w:rPr>
        <w:t xml:space="preserve"> mine – Maintenance of Competence for Practising Certificate holders.</w:t>
      </w:r>
    </w:p>
    <w:p w14:paraId="45CF7F17" w14:textId="77777777" w:rsidR="009B75E4" w:rsidRPr="00D853F3" w:rsidRDefault="009B75E4" w:rsidP="006024E1">
      <w:pPr>
        <w:tabs>
          <w:tab w:val="clear" w:pos="283"/>
          <w:tab w:val="clear" w:pos="2778"/>
          <w:tab w:val="clear" w:pos="5556"/>
          <w:tab w:val="left" w:pos="1843"/>
        </w:tabs>
        <w:autoSpaceDE/>
        <w:autoSpaceDN/>
        <w:adjustRightInd/>
        <w:spacing w:after="0" w:line="240" w:lineRule="auto"/>
        <w:textAlignment w:val="auto"/>
        <w:rPr>
          <w:rFonts w:cs="Arial"/>
          <w:lang w:val="en-AU"/>
        </w:rPr>
      </w:pPr>
    </w:p>
    <w:p w14:paraId="444B66A7" w14:textId="2CFF0552" w:rsidR="00864CC1" w:rsidRPr="00EC069A" w:rsidRDefault="00864CC1" w:rsidP="000F0E20">
      <w:pPr>
        <w:pStyle w:val="ListParagraph"/>
        <w:numPr>
          <w:ilvl w:val="1"/>
          <w:numId w:val="24"/>
        </w:numPr>
        <w:tabs>
          <w:tab w:val="left" w:pos="567"/>
        </w:tabs>
        <w:spacing w:before="80" w:after="80" w:line="240" w:lineRule="auto"/>
        <w:ind w:left="567" w:hanging="567"/>
        <w:rPr>
          <w:rFonts w:ascii="Arial" w:hAnsi="Arial" w:cs="Arial"/>
          <w:lang w:val="en-AU"/>
        </w:rPr>
      </w:pPr>
      <w:r w:rsidRPr="00EC069A">
        <w:rPr>
          <w:rFonts w:ascii="Arial" w:hAnsi="Arial" w:cs="Arial"/>
          <w:lang w:val="en-AU"/>
        </w:rPr>
        <w:t>How the coal operation maintains the competence of workplace trainers and assessors.</w:t>
      </w:r>
    </w:p>
    <w:p w14:paraId="1BADF195" w14:textId="5DCF6E17" w:rsidR="008D1EEE" w:rsidRPr="00D853F3" w:rsidRDefault="008D1EEE" w:rsidP="008D1EEE">
      <w:pPr>
        <w:tabs>
          <w:tab w:val="left" w:pos="567"/>
        </w:tabs>
        <w:spacing w:before="80" w:after="80" w:line="240" w:lineRule="auto"/>
        <w:ind w:left="567"/>
        <w:rPr>
          <w:rFonts w:cs="Arial"/>
          <w:i/>
          <w:iCs/>
          <w:lang w:val="en-AU"/>
        </w:rPr>
      </w:pPr>
      <w:r w:rsidRPr="00D853F3">
        <w:rPr>
          <w:rFonts w:cs="Arial"/>
          <w:i/>
          <w:iCs/>
          <w:highlight w:val="lightGray"/>
          <w:lang w:val="en-AU"/>
        </w:rPr>
        <w:t xml:space="preserve">see full copy of the Order 34 Guideline </w:t>
      </w:r>
      <w:r w:rsidR="00DB0294">
        <w:rPr>
          <w:rFonts w:cs="Arial"/>
          <w:i/>
          <w:iCs/>
          <w:highlight w:val="lightGray"/>
          <w:lang w:val="en-AU"/>
        </w:rPr>
        <w:t>2024</w:t>
      </w:r>
      <w:r w:rsidRPr="00D853F3">
        <w:rPr>
          <w:rFonts w:cs="Arial"/>
          <w:i/>
          <w:iCs/>
          <w:highlight w:val="lightGray"/>
          <w:lang w:val="en-AU"/>
        </w:rPr>
        <w:t xml:space="preserve"> for additional guidance notes</w:t>
      </w:r>
      <w:r w:rsidRPr="00D853F3">
        <w:rPr>
          <w:rFonts w:cs="Arial"/>
          <w:i/>
          <w:iCs/>
          <w:lang w:val="en-AU"/>
        </w:rPr>
        <w:t xml:space="preserve"> </w:t>
      </w:r>
    </w:p>
    <w:p w14:paraId="53CA7DE9" w14:textId="77777777" w:rsidR="006024E1" w:rsidRPr="00D853F3" w:rsidRDefault="006024E1" w:rsidP="006024E1">
      <w:pPr>
        <w:tabs>
          <w:tab w:val="left" w:pos="567"/>
        </w:tabs>
        <w:spacing w:after="0" w:line="240" w:lineRule="auto"/>
        <w:ind w:left="567"/>
        <w:rPr>
          <w:rFonts w:cs="Arial"/>
          <w:lang w:val="en-AU"/>
        </w:rPr>
      </w:pPr>
    </w:p>
    <w:p w14:paraId="7B199D98" w14:textId="77777777" w:rsidR="00303183" w:rsidRPr="00D853F3" w:rsidRDefault="00303183" w:rsidP="006024E1">
      <w:pPr>
        <w:spacing w:before="120" w:line="240" w:lineRule="auto"/>
        <w:rPr>
          <w:b/>
          <w:lang w:val="en-AU"/>
        </w:rPr>
      </w:pPr>
      <w:r w:rsidRPr="00D853F3">
        <w:rPr>
          <w:b/>
          <w:lang w:val="en-AU"/>
        </w:rPr>
        <w:t>How operation complies (provide details)</w:t>
      </w:r>
    </w:p>
    <w:p w14:paraId="5A724756" w14:textId="77777777" w:rsidR="006024E1" w:rsidRPr="00D853F3" w:rsidRDefault="006024E1" w:rsidP="006024E1">
      <w:pPr>
        <w:spacing w:after="0" w:line="240" w:lineRule="auto"/>
        <w:ind w:left="142"/>
        <w:rPr>
          <w:rFonts w:cs="Arial"/>
          <w:i/>
          <w:iCs/>
          <w:sz w:val="21"/>
          <w:szCs w:val="21"/>
          <w:lang w:val="en-AU"/>
        </w:rPr>
      </w:pPr>
      <w:r w:rsidRPr="00D853F3">
        <w:rPr>
          <w:rFonts w:cs="Arial"/>
          <w:i/>
          <w:iCs/>
          <w:sz w:val="21"/>
          <w:szCs w:val="21"/>
          <w:highlight w:val="yellow"/>
          <w:lang w:val="en-AU"/>
        </w:rPr>
        <w:t>Insert wording</w:t>
      </w:r>
    </w:p>
    <w:p w14:paraId="6D278A40" w14:textId="77777777" w:rsidR="006024E1" w:rsidRPr="00D853F3" w:rsidRDefault="006024E1" w:rsidP="006024E1">
      <w:pPr>
        <w:spacing w:after="0"/>
        <w:rPr>
          <w:b/>
          <w:lang w:val="en-AU"/>
        </w:rPr>
      </w:pPr>
    </w:p>
    <w:p w14:paraId="4BD2C673" w14:textId="4F8F17BB" w:rsidR="00303183" w:rsidRPr="00D853F3" w:rsidRDefault="00303183" w:rsidP="00303183">
      <w:pPr>
        <w:spacing w:before="120" w:line="240" w:lineRule="auto"/>
        <w:rPr>
          <w:b/>
          <w:lang w:val="en-AU"/>
        </w:rPr>
      </w:pPr>
      <w:r w:rsidRPr="00D853F3">
        <w:rPr>
          <w:b/>
          <w:lang w:val="en-AU"/>
        </w:rPr>
        <w:t>Operation documents (</w:t>
      </w:r>
      <w:r w:rsidR="00D853F3" w:rsidRPr="00D853F3">
        <w:rPr>
          <w:b/>
          <w:lang w:val="en-AU"/>
        </w:rPr>
        <w:t>e.g.,</w:t>
      </w:r>
      <w:r w:rsidRPr="00D853F3">
        <w:rPr>
          <w:b/>
          <w:lang w:val="en-AU"/>
        </w:rPr>
        <w:t xml:space="preserve"> Management Plans, procedures, etc.)</w:t>
      </w:r>
    </w:p>
    <w:p w14:paraId="521B7F88" w14:textId="77777777" w:rsidR="006024E1" w:rsidRPr="00D853F3" w:rsidRDefault="006024E1" w:rsidP="006024E1">
      <w:pPr>
        <w:spacing w:after="0" w:line="240" w:lineRule="auto"/>
        <w:ind w:left="142"/>
        <w:rPr>
          <w:rFonts w:cs="Arial"/>
          <w:i/>
          <w:iCs/>
          <w:sz w:val="21"/>
          <w:szCs w:val="21"/>
          <w:lang w:val="en-AU"/>
        </w:rPr>
      </w:pPr>
      <w:r w:rsidRPr="00D853F3">
        <w:rPr>
          <w:rFonts w:cs="Arial"/>
          <w:i/>
          <w:iCs/>
          <w:sz w:val="21"/>
          <w:szCs w:val="21"/>
          <w:highlight w:val="yellow"/>
          <w:lang w:val="en-AU"/>
        </w:rPr>
        <w:t>Insert wording</w:t>
      </w:r>
    </w:p>
    <w:p w14:paraId="03F855A2" w14:textId="77777777" w:rsidR="006024E1" w:rsidRPr="00D853F3" w:rsidRDefault="006024E1" w:rsidP="006024E1">
      <w:pPr>
        <w:spacing w:after="0"/>
        <w:rPr>
          <w:b/>
          <w:lang w:val="en-AU"/>
        </w:rPr>
      </w:pPr>
    </w:p>
    <w:p w14:paraId="1EA0202B" w14:textId="77777777" w:rsidR="005B6415" w:rsidRDefault="005B6415">
      <w:pPr>
        <w:tabs>
          <w:tab w:val="clear" w:pos="283"/>
          <w:tab w:val="clear" w:pos="2778"/>
          <w:tab w:val="clear" w:pos="5556"/>
        </w:tabs>
        <w:suppressAutoHyphens w:val="0"/>
        <w:autoSpaceDE/>
        <w:autoSpaceDN/>
        <w:adjustRightInd/>
        <w:spacing w:after="200" w:line="276" w:lineRule="auto"/>
        <w:textAlignment w:val="auto"/>
        <w:rPr>
          <w:rFonts w:ascii="Arial Black" w:hAnsi="Arial Black" w:cs="Humnst777 XBlk BT"/>
          <w:b/>
          <w:color w:val="787878"/>
          <w:sz w:val="24"/>
          <w:szCs w:val="24"/>
          <w:lang w:val="en-AU"/>
        </w:rPr>
      </w:pPr>
      <w:bookmarkStart w:id="41" w:name="_Toc75778179"/>
      <w:bookmarkStart w:id="42" w:name="_Toc76018006"/>
      <w:r>
        <w:rPr>
          <w:color w:val="787878"/>
          <w:sz w:val="24"/>
          <w:szCs w:val="24"/>
          <w:lang w:val="en-AU"/>
        </w:rPr>
        <w:br w:type="page"/>
      </w:r>
    </w:p>
    <w:p w14:paraId="37FB0EF6" w14:textId="48903630" w:rsidR="00864CC1" w:rsidRPr="00D853F3" w:rsidRDefault="00864CC1" w:rsidP="000F0E20">
      <w:pPr>
        <w:pStyle w:val="Heading2"/>
        <w:numPr>
          <w:ilvl w:val="0"/>
          <w:numId w:val="12"/>
        </w:numPr>
        <w:spacing w:before="160" w:after="120" w:line="240" w:lineRule="auto"/>
        <w:ind w:hanging="720"/>
        <w:rPr>
          <w:color w:val="787878"/>
          <w:sz w:val="24"/>
          <w:szCs w:val="24"/>
          <w:lang w:val="en-AU"/>
        </w:rPr>
      </w:pPr>
      <w:bookmarkStart w:id="43" w:name="_Toc112761553"/>
      <w:r w:rsidRPr="00D853F3">
        <w:rPr>
          <w:color w:val="787878"/>
          <w:sz w:val="24"/>
          <w:szCs w:val="24"/>
          <w:lang w:val="en-AU"/>
        </w:rPr>
        <w:lastRenderedPageBreak/>
        <w:t>Revision of Training and Assessment Documents and Gap Training</w:t>
      </w:r>
      <w:bookmarkEnd w:id="41"/>
      <w:bookmarkEnd w:id="42"/>
      <w:bookmarkEnd w:id="43"/>
    </w:p>
    <w:p w14:paraId="3579B442" w14:textId="77777777" w:rsidR="00864CC1" w:rsidRPr="00D853F3" w:rsidRDefault="00864CC1" w:rsidP="00864CC1">
      <w:pPr>
        <w:tabs>
          <w:tab w:val="left" w:pos="567"/>
        </w:tabs>
        <w:spacing w:before="80" w:after="80" w:line="240" w:lineRule="auto"/>
        <w:ind w:left="567" w:hanging="567"/>
        <w:rPr>
          <w:rFonts w:cs="Arial"/>
          <w:color w:val="auto"/>
          <w:lang w:val="en-AU"/>
        </w:rPr>
      </w:pPr>
      <w:r w:rsidRPr="00D853F3">
        <w:rPr>
          <w:rFonts w:cs="Arial"/>
          <w:color w:val="auto"/>
          <w:lang w:val="en-AU"/>
        </w:rPr>
        <w:t>The TCMS must describe:</w:t>
      </w:r>
    </w:p>
    <w:p w14:paraId="190506FE" w14:textId="4FDF1F1C" w:rsidR="00864CC1" w:rsidRPr="00EC069A" w:rsidRDefault="00864CC1" w:rsidP="000F0E20">
      <w:pPr>
        <w:pStyle w:val="ListParagraph"/>
        <w:numPr>
          <w:ilvl w:val="1"/>
          <w:numId w:val="25"/>
        </w:numPr>
        <w:tabs>
          <w:tab w:val="left" w:pos="567"/>
        </w:tabs>
        <w:spacing w:before="80" w:after="80" w:line="240" w:lineRule="auto"/>
        <w:ind w:left="567" w:hanging="567"/>
        <w:rPr>
          <w:rFonts w:ascii="Arial" w:hAnsi="Arial" w:cs="Arial"/>
          <w:lang w:val="en-AU"/>
        </w:rPr>
      </w:pPr>
      <w:r w:rsidRPr="00EC069A">
        <w:rPr>
          <w:rFonts w:ascii="Arial" w:hAnsi="Arial" w:cs="Arial"/>
          <w:lang w:val="en-AU"/>
        </w:rPr>
        <w:t>how training and assessment (including induction training) is reviewed and as necessary revised, and</w:t>
      </w:r>
    </w:p>
    <w:p w14:paraId="70EA0EE5" w14:textId="374AA715" w:rsidR="00864CC1" w:rsidRPr="00EC069A" w:rsidRDefault="00864CC1" w:rsidP="000F0E20">
      <w:pPr>
        <w:pStyle w:val="ListParagraph"/>
        <w:numPr>
          <w:ilvl w:val="1"/>
          <w:numId w:val="25"/>
        </w:numPr>
        <w:tabs>
          <w:tab w:val="left" w:pos="567"/>
        </w:tabs>
        <w:spacing w:before="80" w:after="80" w:line="240" w:lineRule="auto"/>
        <w:ind w:left="567" w:hanging="567"/>
        <w:rPr>
          <w:rFonts w:ascii="Arial" w:hAnsi="Arial" w:cs="Arial"/>
          <w:lang w:val="en-AU"/>
        </w:rPr>
      </w:pPr>
      <w:r w:rsidRPr="00EC069A">
        <w:rPr>
          <w:rFonts w:ascii="Arial" w:hAnsi="Arial" w:cs="Arial"/>
          <w:lang w:val="en-AU"/>
        </w:rPr>
        <w:t>review of training and assessment for these “trigger events”:</w:t>
      </w:r>
    </w:p>
    <w:p w14:paraId="5E4A521D" w14:textId="0E842C95" w:rsidR="00864CC1" w:rsidRPr="00144BC0" w:rsidRDefault="00864CC1" w:rsidP="000F0E20">
      <w:pPr>
        <w:pStyle w:val="ListParagraph"/>
        <w:numPr>
          <w:ilvl w:val="2"/>
          <w:numId w:val="40"/>
        </w:numPr>
        <w:tabs>
          <w:tab w:val="left" w:pos="1276"/>
        </w:tabs>
        <w:spacing w:before="80" w:after="80" w:line="240" w:lineRule="auto"/>
        <w:ind w:left="1276" w:hanging="709"/>
        <w:rPr>
          <w:rFonts w:ascii="Arial" w:hAnsi="Arial" w:cs="Arial"/>
          <w:lang w:val="en-AU"/>
        </w:rPr>
      </w:pPr>
      <w:r w:rsidRPr="00144BC0">
        <w:rPr>
          <w:rFonts w:ascii="Arial" w:hAnsi="Arial" w:cs="Arial"/>
          <w:lang w:val="en-AU"/>
        </w:rPr>
        <w:t>when new work processes, fixed plant / mobile equipment, technology, materials / substances, and/or work procedures are revised or being introduced</w:t>
      </w:r>
    </w:p>
    <w:p w14:paraId="643D042A" w14:textId="217E37BE" w:rsidR="00864CC1" w:rsidRPr="00144BC0" w:rsidRDefault="00864CC1" w:rsidP="000F0E20">
      <w:pPr>
        <w:pStyle w:val="ListParagraph"/>
        <w:numPr>
          <w:ilvl w:val="2"/>
          <w:numId w:val="40"/>
        </w:numPr>
        <w:tabs>
          <w:tab w:val="left" w:pos="1276"/>
        </w:tabs>
        <w:spacing w:before="80" w:after="80" w:line="240" w:lineRule="auto"/>
        <w:ind w:left="1276" w:hanging="709"/>
        <w:rPr>
          <w:rFonts w:ascii="Arial" w:hAnsi="Arial" w:cs="Arial"/>
          <w:lang w:val="en-AU"/>
        </w:rPr>
      </w:pPr>
      <w:r w:rsidRPr="00144BC0">
        <w:rPr>
          <w:rFonts w:ascii="Arial" w:hAnsi="Arial" w:cs="Arial"/>
          <w:lang w:val="en-AU"/>
        </w:rPr>
        <w:t>when significant revisions are made to key elements of the safety management system (</w:t>
      </w:r>
      <w:r w:rsidR="00D853F3" w:rsidRPr="00144BC0">
        <w:rPr>
          <w:rFonts w:ascii="Arial" w:hAnsi="Arial" w:cs="Arial"/>
          <w:lang w:val="en-AU"/>
        </w:rPr>
        <w:t>e.g.,</w:t>
      </w:r>
      <w:r w:rsidRPr="00144BC0">
        <w:rPr>
          <w:rFonts w:ascii="Arial" w:hAnsi="Arial" w:cs="Arial"/>
          <w:lang w:val="en-AU"/>
        </w:rPr>
        <w:t xml:space="preserve"> management plans, procedures, TARPs, etc.)</w:t>
      </w:r>
    </w:p>
    <w:p w14:paraId="13D5B31A" w14:textId="17582D6E" w:rsidR="00864CC1" w:rsidRPr="00144BC0" w:rsidRDefault="00864CC1" w:rsidP="000F0E20">
      <w:pPr>
        <w:pStyle w:val="ListParagraph"/>
        <w:numPr>
          <w:ilvl w:val="2"/>
          <w:numId w:val="40"/>
        </w:numPr>
        <w:tabs>
          <w:tab w:val="left" w:pos="1276"/>
        </w:tabs>
        <w:spacing w:before="80" w:after="80" w:line="240" w:lineRule="auto"/>
        <w:ind w:left="1276" w:hanging="709"/>
        <w:rPr>
          <w:rFonts w:ascii="Arial" w:hAnsi="Arial" w:cs="Arial"/>
          <w:lang w:val="en-AU"/>
        </w:rPr>
      </w:pPr>
      <w:r w:rsidRPr="00144BC0">
        <w:rPr>
          <w:rFonts w:ascii="Arial" w:hAnsi="Arial" w:cs="Arial"/>
          <w:lang w:val="en-AU"/>
        </w:rPr>
        <w:t xml:space="preserve">when near misses or incidents / accidents </w:t>
      </w:r>
      <w:r w:rsidR="00D853F3" w:rsidRPr="00144BC0">
        <w:rPr>
          <w:rFonts w:ascii="Arial" w:hAnsi="Arial" w:cs="Arial"/>
          <w:lang w:val="en-AU"/>
        </w:rPr>
        <w:t>occur,</w:t>
      </w:r>
      <w:r w:rsidRPr="00144BC0">
        <w:rPr>
          <w:rFonts w:ascii="Arial" w:hAnsi="Arial" w:cs="Arial"/>
          <w:lang w:val="en-AU"/>
        </w:rPr>
        <w:t xml:space="preserve"> and training is identified as a contributing factor to the incident</w:t>
      </w:r>
    </w:p>
    <w:p w14:paraId="084498E2" w14:textId="612F6CD3" w:rsidR="00864CC1" w:rsidRPr="00144BC0" w:rsidRDefault="00864CC1" w:rsidP="000F0E20">
      <w:pPr>
        <w:pStyle w:val="ListParagraph"/>
        <w:numPr>
          <w:ilvl w:val="2"/>
          <w:numId w:val="40"/>
        </w:numPr>
        <w:tabs>
          <w:tab w:val="left" w:pos="1276"/>
        </w:tabs>
        <w:spacing w:before="80" w:after="80" w:line="240" w:lineRule="auto"/>
        <w:ind w:left="1276" w:hanging="709"/>
        <w:rPr>
          <w:rFonts w:ascii="Arial" w:hAnsi="Arial" w:cs="Arial"/>
          <w:lang w:val="en-AU"/>
        </w:rPr>
      </w:pPr>
      <w:r w:rsidRPr="00144BC0">
        <w:rPr>
          <w:rFonts w:ascii="Arial" w:hAnsi="Arial" w:cs="Arial"/>
          <w:lang w:val="en-AU"/>
        </w:rPr>
        <w:t>‘</w:t>
      </w:r>
      <w:proofErr w:type="gramStart"/>
      <w:r w:rsidRPr="00144BC0">
        <w:rPr>
          <w:rFonts w:ascii="Arial" w:hAnsi="Arial" w:cs="Arial"/>
          <w:i/>
          <w:lang w:val="en-AU"/>
        </w:rPr>
        <w:t>as</w:t>
      </w:r>
      <w:proofErr w:type="gramEnd"/>
      <w:r w:rsidRPr="00144BC0">
        <w:rPr>
          <w:rFonts w:ascii="Arial" w:hAnsi="Arial" w:cs="Arial"/>
          <w:i/>
          <w:lang w:val="en-AU"/>
        </w:rPr>
        <w:t xml:space="preserve"> soon as is reasonably practicable</w:t>
      </w:r>
      <w:r w:rsidRPr="00144BC0">
        <w:rPr>
          <w:rFonts w:ascii="Arial" w:hAnsi="Arial" w:cs="Arial"/>
          <w:lang w:val="en-AU"/>
        </w:rPr>
        <w:t xml:space="preserve"> </w:t>
      </w:r>
      <w:r w:rsidRPr="00144BC0">
        <w:rPr>
          <w:rFonts w:ascii="Arial" w:hAnsi="Arial" w:cs="Arial"/>
          <w:i/>
          <w:lang w:val="en-AU"/>
        </w:rPr>
        <w:t>after any significant revision to the (</w:t>
      </w:r>
      <w:r w:rsidRPr="00144BC0">
        <w:rPr>
          <w:rFonts w:ascii="Arial" w:hAnsi="Arial" w:cs="Arial"/>
          <w:lang w:val="en-AU"/>
        </w:rPr>
        <w:t>emergency</w:t>
      </w:r>
      <w:r w:rsidRPr="00144BC0">
        <w:rPr>
          <w:rFonts w:ascii="Arial" w:hAnsi="Arial" w:cs="Arial"/>
          <w:i/>
          <w:lang w:val="en-AU"/>
        </w:rPr>
        <w:t>) plan’</w:t>
      </w:r>
      <w:r w:rsidRPr="00144BC0">
        <w:rPr>
          <w:rFonts w:ascii="Arial" w:hAnsi="Arial" w:cs="Arial"/>
          <w:lang w:val="en-AU"/>
        </w:rPr>
        <w:t xml:space="preserve"> - WHS(MPS) Reg. – </w:t>
      </w:r>
      <w:r w:rsidR="00DB0294">
        <w:rPr>
          <w:rFonts w:ascii="Arial" w:hAnsi="Arial" w:cs="Arial"/>
          <w:lang w:val="en-AU"/>
        </w:rPr>
        <w:t>s</w:t>
      </w:r>
      <w:r w:rsidRPr="00144BC0">
        <w:rPr>
          <w:rFonts w:ascii="Arial" w:hAnsi="Arial" w:cs="Arial"/>
          <w:lang w:val="en-AU"/>
        </w:rPr>
        <w:t xml:space="preserve"> 9</w:t>
      </w:r>
      <w:r w:rsidR="00B620D1">
        <w:rPr>
          <w:rFonts w:ascii="Arial" w:hAnsi="Arial" w:cs="Arial"/>
          <w:lang w:val="en-AU"/>
        </w:rPr>
        <w:t>8</w:t>
      </w:r>
      <w:r w:rsidRPr="00144BC0">
        <w:rPr>
          <w:rFonts w:ascii="Arial" w:hAnsi="Arial" w:cs="Arial"/>
          <w:lang w:val="en-AU"/>
        </w:rPr>
        <w:t xml:space="preserve"> (b).</w:t>
      </w:r>
    </w:p>
    <w:p w14:paraId="4AA9BE90" w14:textId="4D3C1173" w:rsidR="00864CC1" w:rsidRPr="00144BC0" w:rsidRDefault="00864CC1" w:rsidP="000F0E20">
      <w:pPr>
        <w:pStyle w:val="ListParagraph"/>
        <w:numPr>
          <w:ilvl w:val="2"/>
          <w:numId w:val="40"/>
        </w:numPr>
        <w:tabs>
          <w:tab w:val="left" w:pos="1276"/>
        </w:tabs>
        <w:spacing w:before="80" w:after="80" w:line="240" w:lineRule="auto"/>
        <w:ind w:left="1276" w:hanging="709"/>
        <w:rPr>
          <w:rFonts w:ascii="Arial" w:hAnsi="Arial" w:cs="Arial"/>
          <w:lang w:val="en-AU"/>
        </w:rPr>
      </w:pPr>
      <w:r w:rsidRPr="00144BC0">
        <w:rPr>
          <w:rFonts w:ascii="Arial" w:hAnsi="Arial" w:cs="Arial"/>
          <w:lang w:val="en-AU"/>
        </w:rPr>
        <w:t>following changes to legislation and/or other significant “trigger events”, and</w:t>
      </w:r>
    </w:p>
    <w:p w14:paraId="6D007772" w14:textId="5DBABBE5" w:rsidR="00864CC1" w:rsidRPr="00EC069A" w:rsidRDefault="00864CC1" w:rsidP="000F0E20">
      <w:pPr>
        <w:pStyle w:val="ListParagraph"/>
        <w:numPr>
          <w:ilvl w:val="1"/>
          <w:numId w:val="25"/>
        </w:numPr>
        <w:tabs>
          <w:tab w:val="left" w:pos="567"/>
        </w:tabs>
        <w:spacing w:before="80" w:after="80" w:line="240" w:lineRule="auto"/>
        <w:ind w:left="567" w:hanging="567"/>
        <w:rPr>
          <w:rFonts w:ascii="Arial" w:hAnsi="Arial" w:cs="Arial"/>
          <w:lang w:val="en-AU"/>
        </w:rPr>
      </w:pPr>
      <w:r w:rsidRPr="00EC069A">
        <w:rPr>
          <w:rFonts w:ascii="Arial" w:hAnsi="Arial" w:cs="Arial"/>
          <w:u w:val="single"/>
          <w:lang w:val="en-AU"/>
        </w:rPr>
        <w:t>follow-up information and/or gap</w:t>
      </w:r>
      <w:r w:rsidRPr="00EC069A">
        <w:rPr>
          <w:rFonts w:ascii="Arial" w:hAnsi="Arial" w:cs="Arial"/>
          <w:lang w:val="en-AU"/>
        </w:rPr>
        <w:t xml:space="preserve"> training following revision to training/assessment materials.</w:t>
      </w:r>
    </w:p>
    <w:p w14:paraId="45F34826" w14:textId="3C875544" w:rsidR="008D1EEE" w:rsidRPr="00D853F3" w:rsidRDefault="008D1EEE" w:rsidP="008D1EEE">
      <w:pPr>
        <w:tabs>
          <w:tab w:val="left" w:pos="567"/>
        </w:tabs>
        <w:spacing w:before="80" w:after="80" w:line="240" w:lineRule="auto"/>
        <w:ind w:left="567"/>
        <w:rPr>
          <w:rFonts w:cs="Arial"/>
          <w:lang w:val="en-AU"/>
        </w:rPr>
      </w:pPr>
      <w:r w:rsidRPr="00D853F3">
        <w:rPr>
          <w:rFonts w:cs="Arial"/>
          <w:i/>
          <w:iCs/>
          <w:highlight w:val="lightGray"/>
          <w:lang w:val="en-AU"/>
        </w:rPr>
        <w:t xml:space="preserve">see full copy of the Order 34 Guideline </w:t>
      </w:r>
      <w:r w:rsidR="00DB0294">
        <w:rPr>
          <w:rFonts w:cs="Arial"/>
          <w:i/>
          <w:iCs/>
          <w:highlight w:val="lightGray"/>
          <w:lang w:val="en-AU"/>
        </w:rPr>
        <w:t>2024</w:t>
      </w:r>
      <w:r w:rsidRPr="00D853F3">
        <w:rPr>
          <w:rFonts w:cs="Arial"/>
          <w:i/>
          <w:iCs/>
          <w:highlight w:val="lightGray"/>
          <w:lang w:val="en-AU"/>
        </w:rPr>
        <w:t xml:space="preserve"> for additional guidance notes</w:t>
      </w:r>
      <w:r w:rsidRPr="00D853F3">
        <w:rPr>
          <w:rFonts w:cs="Arial"/>
          <w:i/>
          <w:iCs/>
          <w:lang w:val="en-AU"/>
        </w:rPr>
        <w:t xml:space="preserve"> </w:t>
      </w:r>
    </w:p>
    <w:p w14:paraId="2123BDD6" w14:textId="77777777" w:rsidR="008D1EEE" w:rsidRPr="00D853F3" w:rsidRDefault="008D1EEE" w:rsidP="00864CC1">
      <w:pPr>
        <w:tabs>
          <w:tab w:val="left" w:pos="567"/>
        </w:tabs>
        <w:spacing w:before="80" w:after="80" w:line="240" w:lineRule="auto"/>
        <w:ind w:left="567" w:hanging="567"/>
        <w:rPr>
          <w:rFonts w:cs="Arial"/>
          <w:color w:val="auto"/>
          <w:lang w:val="en-AU"/>
        </w:rPr>
      </w:pPr>
    </w:p>
    <w:p w14:paraId="73368106" w14:textId="77777777" w:rsidR="00A61CBB" w:rsidRPr="00D853F3" w:rsidRDefault="00A61CBB" w:rsidP="00FF3A1A">
      <w:pPr>
        <w:spacing w:before="120" w:line="240" w:lineRule="auto"/>
        <w:rPr>
          <w:b/>
          <w:lang w:val="en-AU"/>
        </w:rPr>
      </w:pPr>
      <w:r w:rsidRPr="00D853F3">
        <w:rPr>
          <w:b/>
          <w:lang w:val="en-AU"/>
        </w:rPr>
        <w:t>How operation complies (provide details)</w:t>
      </w:r>
    </w:p>
    <w:p w14:paraId="4BF69D5B" w14:textId="77777777" w:rsidR="00FF3A1A" w:rsidRPr="00D853F3" w:rsidRDefault="00FF3A1A" w:rsidP="00FF3A1A">
      <w:pPr>
        <w:spacing w:after="0" w:line="240" w:lineRule="auto"/>
        <w:ind w:left="142"/>
        <w:rPr>
          <w:rFonts w:cs="Arial"/>
          <w:i/>
          <w:iCs/>
          <w:sz w:val="21"/>
          <w:szCs w:val="21"/>
          <w:lang w:val="en-AU"/>
        </w:rPr>
      </w:pPr>
      <w:r w:rsidRPr="00D853F3">
        <w:rPr>
          <w:rFonts w:cs="Arial"/>
          <w:i/>
          <w:iCs/>
          <w:sz w:val="21"/>
          <w:szCs w:val="21"/>
          <w:highlight w:val="yellow"/>
          <w:lang w:val="en-AU"/>
        </w:rPr>
        <w:t>Insert wording</w:t>
      </w:r>
    </w:p>
    <w:p w14:paraId="4EFF855F" w14:textId="77777777" w:rsidR="00FF3A1A" w:rsidRPr="00D853F3" w:rsidRDefault="00FF3A1A" w:rsidP="00FF3A1A">
      <w:pPr>
        <w:spacing w:after="0"/>
        <w:rPr>
          <w:b/>
          <w:lang w:val="en-AU"/>
        </w:rPr>
      </w:pPr>
    </w:p>
    <w:p w14:paraId="271665ED" w14:textId="53F3FCE9" w:rsidR="00A61CBB" w:rsidRPr="00D853F3" w:rsidRDefault="00A61CBB" w:rsidP="00A61CBB">
      <w:pPr>
        <w:spacing w:before="120" w:line="240" w:lineRule="auto"/>
        <w:rPr>
          <w:b/>
          <w:lang w:val="en-AU"/>
        </w:rPr>
      </w:pPr>
      <w:r w:rsidRPr="00D853F3">
        <w:rPr>
          <w:b/>
          <w:lang w:val="en-AU"/>
        </w:rPr>
        <w:t>Operation documents (</w:t>
      </w:r>
      <w:r w:rsidR="00D853F3" w:rsidRPr="00D853F3">
        <w:rPr>
          <w:b/>
          <w:lang w:val="en-AU"/>
        </w:rPr>
        <w:t>e.g.,</w:t>
      </w:r>
      <w:r w:rsidRPr="00D853F3">
        <w:rPr>
          <w:b/>
          <w:lang w:val="en-AU"/>
        </w:rPr>
        <w:t xml:space="preserve"> Management Plans, procedures, etc.)</w:t>
      </w:r>
    </w:p>
    <w:p w14:paraId="7A7EBAB2" w14:textId="773D16A2" w:rsidR="00FF3A1A" w:rsidRPr="00D853F3" w:rsidRDefault="00325F34" w:rsidP="00FF3A1A">
      <w:pPr>
        <w:spacing w:after="0" w:line="240" w:lineRule="auto"/>
        <w:ind w:left="142"/>
        <w:rPr>
          <w:rFonts w:cs="Arial"/>
          <w:i/>
          <w:iCs/>
          <w:sz w:val="21"/>
          <w:szCs w:val="21"/>
          <w:lang w:val="en-AU"/>
        </w:rPr>
      </w:pPr>
      <w:r>
        <w:rPr>
          <w:rFonts w:cs="Arial"/>
          <w:i/>
          <w:iCs/>
          <w:sz w:val="21"/>
          <w:szCs w:val="21"/>
          <w:highlight w:val="yellow"/>
          <w:lang w:val="en-AU"/>
        </w:rPr>
        <w:t>Example</w:t>
      </w:r>
      <w:r w:rsidR="00FF3A1A" w:rsidRPr="00D853F3">
        <w:rPr>
          <w:rFonts w:cs="Arial"/>
          <w:i/>
          <w:iCs/>
          <w:sz w:val="21"/>
          <w:szCs w:val="21"/>
          <w:highlight w:val="yellow"/>
          <w:lang w:val="en-AU"/>
        </w:rPr>
        <w:t xml:space="preserve"> wording</w:t>
      </w:r>
    </w:p>
    <w:p w14:paraId="7D9A2A4D" w14:textId="21079CAF" w:rsidR="00325F34" w:rsidRDefault="00325F34" w:rsidP="00325F34">
      <w:pPr>
        <w:spacing w:after="0" w:line="240" w:lineRule="auto"/>
        <w:ind w:left="142"/>
        <w:rPr>
          <w:rFonts w:cs="Arial"/>
          <w:i/>
          <w:iCs/>
          <w:sz w:val="21"/>
          <w:szCs w:val="21"/>
          <w:lang w:val="en-AU"/>
        </w:rPr>
      </w:pPr>
      <w:r>
        <w:rPr>
          <w:rFonts w:cs="Arial"/>
          <w:i/>
          <w:iCs/>
          <w:sz w:val="21"/>
          <w:szCs w:val="21"/>
          <w:lang w:val="en-AU"/>
        </w:rPr>
        <w:t xml:space="preserve">Document Control Procedure </w:t>
      </w:r>
      <w:r w:rsidRPr="00D853F3">
        <w:rPr>
          <w:rFonts w:cs="Arial"/>
          <w:i/>
          <w:iCs/>
          <w:sz w:val="21"/>
          <w:szCs w:val="21"/>
          <w:lang w:val="en-AU"/>
        </w:rPr>
        <w:t>– (insert document number).</w:t>
      </w:r>
    </w:p>
    <w:p w14:paraId="6ACD48AE" w14:textId="77777777" w:rsidR="00FF3A1A" w:rsidRPr="00D853F3" w:rsidRDefault="00FF3A1A" w:rsidP="00FF3A1A">
      <w:pPr>
        <w:spacing w:after="0"/>
        <w:rPr>
          <w:b/>
          <w:lang w:val="en-AU"/>
        </w:rPr>
      </w:pPr>
    </w:p>
    <w:p w14:paraId="7367819B" w14:textId="77777777" w:rsidR="005B6415" w:rsidRDefault="005B6415">
      <w:pPr>
        <w:tabs>
          <w:tab w:val="clear" w:pos="283"/>
          <w:tab w:val="clear" w:pos="2778"/>
          <w:tab w:val="clear" w:pos="5556"/>
        </w:tabs>
        <w:suppressAutoHyphens w:val="0"/>
        <w:autoSpaceDE/>
        <w:autoSpaceDN/>
        <w:adjustRightInd/>
        <w:spacing w:after="200" w:line="276" w:lineRule="auto"/>
        <w:textAlignment w:val="auto"/>
        <w:rPr>
          <w:rFonts w:ascii="Arial Black" w:hAnsi="Arial Black" w:cs="Humnst777 XBlk BT"/>
          <w:b/>
          <w:color w:val="004673"/>
          <w:sz w:val="26"/>
          <w:szCs w:val="26"/>
          <w:lang w:val="en-AU"/>
        </w:rPr>
      </w:pPr>
      <w:bookmarkStart w:id="44" w:name="_Toc75778180"/>
      <w:bookmarkStart w:id="45" w:name="_Toc76018007"/>
      <w:r>
        <w:rPr>
          <w:b/>
          <w:color w:val="004673"/>
          <w:sz w:val="26"/>
          <w:szCs w:val="26"/>
          <w:lang w:val="en-AU"/>
        </w:rPr>
        <w:br w:type="page"/>
      </w:r>
    </w:p>
    <w:p w14:paraId="3CC289DA" w14:textId="451625E9" w:rsidR="00864CC1" w:rsidRPr="00D853F3" w:rsidRDefault="00864CC1" w:rsidP="000F0E20">
      <w:pPr>
        <w:pStyle w:val="Heading1"/>
        <w:numPr>
          <w:ilvl w:val="0"/>
          <w:numId w:val="3"/>
        </w:numPr>
        <w:pBdr>
          <w:bottom w:val="none" w:sz="0" w:space="0" w:color="auto"/>
        </w:pBdr>
        <w:spacing w:before="240" w:after="0" w:line="240" w:lineRule="auto"/>
        <w:ind w:left="426"/>
        <w:rPr>
          <w:b/>
          <w:color w:val="004673"/>
          <w:sz w:val="26"/>
          <w:szCs w:val="26"/>
          <w:lang w:val="en-AU"/>
        </w:rPr>
      </w:pPr>
      <w:bookmarkStart w:id="46" w:name="_Toc112761554"/>
      <w:r w:rsidRPr="00D853F3">
        <w:rPr>
          <w:b/>
          <w:color w:val="004673"/>
          <w:sz w:val="26"/>
          <w:szCs w:val="26"/>
          <w:lang w:val="en-AU"/>
        </w:rPr>
        <w:lastRenderedPageBreak/>
        <w:t>CONSULTATION AND COMMUNICATION</w:t>
      </w:r>
      <w:bookmarkEnd w:id="44"/>
      <w:bookmarkEnd w:id="45"/>
      <w:bookmarkEnd w:id="46"/>
    </w:p>
    <w:p w14:paraId="0E2F4E9C" w14:textId="1C615B52" w:rsidR="00864CC1" w:rsidRPr="00EC069A" w:rsidRDefault="00864CC1" w:rsidP="000F0E20">
      <w:pPr>
        <w:pStyle w:val="ListParagraph"/>
        <w:numPr>
          <w:ilvl w:val="1"/>
          <w:numId w:val="26"/>
        </w:numPr>
        <w:tabs>
          <w:tab w:val="left" w:pos="567"/>
        </w:tabs>
        <w:spacing w:before="80" w:after="80" w:line="240" w:lineRule="auto"/>
        <w:ind w:left="567" w:hanging="567"/>
        <w:rPr>
          <w:rFonts w:ascii="Arial" w:hAnsi="Arial" w:cs="Arial"/>
          <w:lang w:val="en-AU"/>
        </w:rPr>
      </w:pPr>
      <w:r w:rsidRPr="00EC069A">
        <w:rPr>
          <w:rFonts w:ascii="Arial" w:hAnsi="Arial" w:cs="Arial"/>
          <w:lang w:val="en-AU"/>
        </w:rPr>
        <w:t xml:space="preserve">The TCMS must describe the processes in place for consultation and communication on training, </w:t>
      </w:r>
      <w:r w:rsidR="00D853F3" w:rsidRPr="00EC069A">
        <w:rPr>
          <w:rFonts w:ascii="Arial" w:hAnsi="Arial" w:cs="Arial"/>
          <w:lang w:val="en-AU"/>
        </w:rPr>
        <w:t>assessment,</w:t>
      </w:r>
      <w:r w:rsidRPr="00EC069A">
        <w:rPr>
          <w:rFonts w:ascii="Arial" w:hAnsi="Arial" w:cs="Arial"/>
          <w:lang w:val="en-AU"/>
        </w:rPr>
        <w:t xml:space="preserve"> and competency issues at the coal operation. This must include consultation when:</w:t>
      </w:r>
    </w:p>
    <w:p w14:paraId="47E7650D" w14:textId="3884302E" w:rsidR="00864CC1" w:rsidRPr="00144BC0" w:rsidRDefault="00864CC1" w:rsidP="000F0E20">
      <w:pPr>
        <w:pStyle w:val="ListParagraph"/>
        <w:numPr>
          <w:ilvl w:val="2"/>
          <w:numId w:val="41"/>
        </w:numPr>
        <w:tabs>
          <w:tab w:val="left" w:pos="1276"/>
        </w:tabs>
        <w:spacing w:before="80" w:after="80" w:line="240" w:lineRule="auto"/>
        <w:ind w:left="1418" w:hanging="851"/>
        <w:rPr>
          <w:rFonts w:ascii="Arial" w:hAnsi="Arial" w:cs="Arial"/>
          <w:lang w:val="en-AU"/>
        </w:rPr>
      </w:pPr>
      <w:r w:rsidRPr="00144BC0">
        <w:rPr>
          <w:rFonts w:ascii="Arial" w:hAnsi="Arial" w:cs="Arial"/>
          <w:lang w:val="en-AU"/>
        </w:rPr>
        <w:t>developing and reviewing the TCMS,</w:t>
      </w:r>
    </w:p>
    <w:p w14:paraId="131C8E46" w14:textId="02959765" w:rsidR="00864CC1" w:rsidRPr="00144BC0" w:rsidRDefault="00864CC1" w:rsidP="000F0E20">
      <w:pPr>
        <w:pStyle w:val="ListParagraph"/>
        <w:numPr>
          <w:ilvl w:val="2"/>
          <w:numId w:val="41"/>
        </w:numPr>
        <w:tabs>
          <w:tab w:val="left" w:pos="1276"/>
        </w:tabs>
        <w:spacing w:before="80" w:after="80" w:line="240" w:lineRule="auto"/>
        <w:ind w:left="1276" w:hanging="709"/>
        <w:rPr>
          <w:rFonts w:ascii="Arial" w:hAnsi="Arial" w:cs="Arial"/>
          <w:lang w:val="en-AU"/>
        </w:rPr>
      </w:pPr>
      <w:r w:rsidRPr="00144BC0">
        <w:rPr>
          <w:rFonts w:ascii="Arial" w:hAnsi="Arial" w:cs="Arial"/>
          <w:lang w:val="en-AU"/>
        </w:rPr>
        <w:t>developing and reviewing any Training Needs Analysis (TNA) – as required in section 4.1.1 of this Guideline</w:t>
      </w:r>
    </w:p>
    <w:p w14:paraId="498AD225" w14:textId="366FA2A8" w:rsidR="002C3875" w:rsidRPr="00D853F3" w:rsidRDefault="002C3875" w:rsidP="002C3875">
      <w:pPr>
        <w:tabs>
          <w:tab w:val="left" w:pos="567"/>
        </w:tabs>
        <w:spacing w:before="80" w:after="80" w:line="240" w:lineRule="auto"/>
        <w:ind w:left="567"/>
        <w:rPr>
          <w:rFonts w:cs="Arial"/>
          <w:i/>
          <w:iCs/>
          <w:lang w:val="en-AU"/>
        </w:rPr>
      </w:pPr>
      <w:r w:rsidRPr="00D853F3">
        <w:rPr>
          <w:rFonts w:cs="Arial"/>
          <w:i/>
          <w:iCs/>
          <w:highlight w:val="lightGray"/>
          <w:lang w:val="en-AU"/>
        </w:rPr>
        <w:t xml:space="preserve">see full copy of the Order 34 Guideline </w:t>
      </w:r>
      <w:r w:rsidR="00DB0294">
        <w:rPr>
          <w:rFonts w:cs="Arial"/>
          <w:i/>
          <w:iCs/>
          <w:highlight w:val="lightGray"/>
          <w:lang w:val="en-AU"/>
        </w:rPr>
        <w:t>2024</w:t>
      </w:r>
      <w:r w:rsidRPr="00D853F3">
        <w:rPr>
          <w:rFonts w:cs="Arial"/>
          <w:i/>
          <w:iCs/>
          <w:highlight w:val="lightGray"/>
          <w:lang w:val="en-AU"/>
        </w:rPr>
        <w:t xml:space="preserve"> for additional guidance notes</w:t>
      </w:r>
      <w:r w:rsidRPr="00D853F3">
        <w:rPr>
          <w:rFonts w:cs="Arial"/>
          <w:i/>
          <w:iCs/>
          <w:lang w:val="en-AU"/>
        </w:rPr>
        <w:t xml:space="preserve"> </w:t>
      </w:r>
    </w:p>
    <w:p w14:paraId="5A1D3393" w14:textId="77777777" w:rsidR="00FF3A1A" w:rsidRPr="00D853F3" w:rsidRDefault="00FF3A1A" w:rsidP="00FF3A1A">
      <w:pPr>
        <w:tabs>
          <w:tab w:val="left" w:pos="567"/>
        </w:tabs>
        <w:spacing w:after="0" w:line="240" w:lineRule="auto"/>
        <w:ind w:left="567"/>
        <w:rPr>
          <w:rFonts w:cs="Arial"/>
          <w:lang w:val="en-AU"/>
        </w:rPr>
      </w:pPr>
    </w:p>
    <w:p w14:paraId="6DACB08D" w14:textId="77777777" w:rsidR="00A61CBB" w:rsidRPr="00D853F3" w:rsidRDefault="00A61CBB" w:rsidP="00FF3A1A">
      <w:pPr>
        <w:spacing w:before="120" w:line="240" w:lineRule="auto"/>
        <w:rPr>
          <w:b/>
          <w:lang w:val="en-AU"/>
        </w:rPr>
      </w:pPr>
      <w:r w:rsidRPr="00D853F3">
        <w:rPr>
          <w:b/>
          <w:lang w:val="en-AU"/>
        </w:rPr>
        <w:t>How operation complies (provide details)</w:t>
      </w:r>
    </w:p>
    <w:p w14:paraId="78C22762" w14:textId="77777777" w:rsidR="00FF3A1A" w:rsidRPr="00D853F3" w:rsidRDefault="00FF3A1A" w:rsidP="00FF3A1A">
      <w:pPr>
        <w:spacing w:after="0" w:line="240" w:lineRule="auto"/>
        <w:ind w:left="142"/>
        <w:rPr>
          <w:rFonts w:cs="Arial"/>
          <w:i/>
          <w:iCs/>
          <w:sz w:val="21"/>
          <w:szCs w:val="21"/>
          <w:lang w:val="en-AU"/>
        </w:rPr>
      </w:pPr>
      <w:r w:rsidRPr="00D853F3">
        <w:rPr>
          <w:rFonts w:cs="Arial"/>
          <w:i/>
          <w:iCs/>
          <w:sz w:val="21"/>
          <w:szCs w:val="21"/>
          <w:highlight w:val="yellow"/>
          <w:lang w:val="en-AU"/>
        </w:rPr>
        <w:t>Insert wording</w:t>
      </w:r>
    </w:p>
    <w:p w14:paraId="4B6DCD64" w14:textId="77777777" w:rsidR="00FF3A1A" w:rsidRPr="00D853F3" w:rsidRDefault="00FF3A1A" w:rsidP="00FF3A1A">
      <w:pPr>
        <w:spacing w:after="0"/>
        <w:rPr>
          <w:b/>
          <w:lang w:val="en-AU"/>
        </w:rPr>
      </w:pPr>
    </w:p>
    <w:p w14:paraId="50CA17CB" w14:textId="535DC414" w:rsidR="00A61CBB" w:rsidRPr="00D853F3" w:rsidRDefault="00A61CBB" w:rsidP="00A61CBB">
      <w:pPr>
        <w:spacing w:before="120" w:line="240" w:lineRule="auto"/>
        <w:rPr>
          <w:b/>
          <w:lang w:val="en-AU"/>
        </w:rPr>
      </w:pPr>
      <w:r w:rsidRPr="00D853F3">
        <w:rPr>
          <w:b/>
          <w:lang w:val="en-AU"/>
        </w:rPr>
        <w:t>Operation documents (</w:t>
      </w:r>
      <w:r w:rsidR="00D853F3" w:rsidRPr="00D853F3">
        <w:rPr>
          <w:b/>
          <w:lang w:val="en-AU"/>
        </w:rPr>
        <w:t>e.g.,</w:t>
      </w:r>
      <w:r w:rsidRPr="00D853F3">
        <w:rPr>
          <w:b/>
          <w:lang w:val="en-AU"/>
        </w:rPr>
        <w:t xml:space="preserve"> Management Plans, procedures, etc.)</w:t>
      </w:r>
    </w:p>
    <w:p w14:paraId="10D86AB8" w14:textId="46B00918" w:rsidR="00FF3A1A" w:rsidRPr="00D853F3" w:rsidRDefault="00325F34" w:rsidP="00FF3A1A">
      <w:pPr>
        <w:spacing w:after="0" w:line="240" w:lineRule="auto"/>
        <w:ind w:left="142"/>
        <w:rPr>
          <w:rFonts w:cs="Arial"/>
          <w:i/>
          <w:iCs/>
          <w:sz w:val="21"/>
          <w:szCs w:val="21"/>
          <w:lang w:val="en-AU"/>
        </w:rPr>
      </w:pPr>
      <w:r>
        <w:rPr>
          <w:rFonts w:cs="Arial"/>
          <w:i/>
          <w:iCs/>
          <w:sz w:val="21"/>
          <w:szCs w:val="21"/>
          <w:highlight w:val="yellow"/>
          <w:lang w:val="en-AU"/>
        </w:rPr>
        <w:t>Example</w:t>
      </w:r>
      <w:r w:rsidR="00FF3A1A" w:rsidRPr="00D853F3">
        <w:rPr>
          <w:rFonts w:cs="Arial"/>
          <w:i/>
          <w:iCs/>
          <w:sz w:val="21"/>
          <w:szCs w:val="21"/>
          <w:highlight w:val="yellow"/>
          <w:lang w:val="en-AU"/>
        </w:rPr>
        <w:t xml:space="preserve"> wording</w:t>
      </w:r>
    </w:p>
    <w:p w14:paraId="6A59C890" w14:textId="78D45C7A" w:rsidR="00325F34" w:rsidRDefault="00325F34" w:rsidP="00325F34">
      <w:pPr>
        <w:spacing w:after="0" w:line="240" w:lineRule="auto"/>
        <w:ind w:left="142"/>
        <w:rPr>
          <w:rFonts w:cs="Arial"/>
          <w:i/>
          <w:iCs/>
          <w:sz w:val="21"/>
          <w:szCs w:val="21"/>
          <w:lang w:val="en-AU"/>
        </w:rPr>
      </w:pPr>
      <w:r>
        <w:rPr>
          <w:rFonts w:cs="Arial"/>
          <w:i/>
          <w:iCs/>
          <w:sz w:val="21"/>
          <w:szCs w:val="21"/>
          <w:lang w:val="en-AU"/>
        </w:rPr>
        <w:t xml:space="preserve">Communication &amp; Consultation Procedure </w:t>
      </w:r>
      <w:r w:rsidRPr="00D853F3">
        <w:rPr>
          <w:rFonts w:cs="Arial"/>
          <w:i/>
          <w:iCs/>
          <w:sz w:val="21"/>
          <w:szCs w:val="21"/>
          <w:lang w:val="en-AU"/>
        </w:rPr>
        <w:t>– (insert document number).</w:t>
      </w:r>
    </w:p>
    <w:p w14:paraId="5982C911" w14:textId="77777777" w:rsidR="00FF3A1A" w:rsidRPr="00D853F3" w:rsidRDefault="00FF3A1A" w:rsidP="00FF3A1A">
      <w:pPr>
        <w:spacing w:after="0"/>
        <w:rPr>
          <w:b/>
          <w:lang w:val="en-AU"/>
        </w:rPr>
      </w:pPr>
    </w:p>
    <w:p w14:paraId="35C71FA3" w14:textId="77777777" w:rsidR="005B6415" w:rsidRDefault="005B6415">
      <w:pPr>
        <w:tabs>
          <w:tab w:val="clear" w:pos="283"/>
          <w:tab w:val="clear" w:pos="2778"/>
          <w:tab w:val="clear" w:pos="5556"/>
        </w:tabs>
        <w:suppressAutoHyphens w:val="0"/>
        <w:autoSpaceDE/>
        <w:autoSpaceDN/>
        <w:adjustRightInd/>
        <w:spacing w:after="200" w:line="276" w:lineRule="auto"/>
        <w:textAlignment w:val="auto"/>
        <w:rPr>
          <w:rFonts w:ascii="Arial Black" w:hAnsi="Arial Black" w:cs="Humnst777 XBlk BT"/>
          <w:b/>
          <w:color w:val="004673"/>
          <w:sz w:val="26"/>
          <w:szCs w:val="26"/>
          <w:lang w:val="en-AU"/>
        </w:rPr>
      </w:pPr>
      <w:bookmarkStart w:id="47" w:name="_Toc75778181"/>
      <w:bookmarkStart w:id="48" w:name="_Toc76018008"/>
      <w:r>
        <w:rPr>
          <w:b/>
          <w:color w:val="004673"/>
          <w:sz w:val="26"/>
          <w:szCs w:val="26"/>
          <w:lang w:val="en-AU"/>
        </w:rPr>
        <w:br w:type="page"/>
      </w:r>
    </w:p>
    <w:p w14:paraId="08818F5C" w14:textId="4410061B" w:rsidR="00864CC1" w:rsidRPr="00D853F3" w:rsidRDefault="00864CC1" w:rsidP="000F0E20">
      <w:pPr>
        <w:pStyle w:val="Heading1"/>
        <w:numPr>
          <w:ilvl w:val="0"/>
          <w:numId w:val="3"/>
        </w:numPr>
        <w:pBdr>
          <w:bottom w:val="none" w:sz="0" w:space="0" w:color="auto"/>
        </w:pBdr>
        <w:spacing w:before="240" w:after="0" w:line="240" w:lineRule="auto"/>
        <w:ind w:left="426"/>
        <w:rPr>
          <w:b/>
          <w:color w:val="004673"/>
          <w:sz w:val="26"/>
          <w:szCs w:val="26"/>
          <w:lang w:val="en-AU"/>
        </w:rPr>
      </w:pPr>
      <w:bookmarkStart w:id="49" w:name="_Toc112761555"/>
      <w:r w:rsidRPr="00D853F3">
        <w:rPr>
          <w:b/>
          <w:color w:val="004673"/>
          <w:sz w:val="26"/>
          <w:szCs w:val="26"/>
          <w:lang w:val="en-AU"/>
        </w:rPr>
        <w:lastRenderedPageBreak/>
        <w:t>DOCUMENTED INFORMATION</w:t>
      </w:r>
      <w:bookmarkEnd w:id="47"/>
      <w:bookmarkEnd w:id="48"/>
      <w:bookmarkEnd w:id="49"/>
    </w:p>
    <w:p w14:paraId="6D65821A" w14:textId="37E9CC79" w:rsidR="00864CC1" w:rsidRPr="00D853F3" w:rsidRDefault="00864CC1" w:rsidP="000F0E20">
      <w:pPr>
        <w:pStyle w:val="Heading2"/>
        <w:numPr>
          <w:ilvl w:val="0"/>
          <w:numId w:val="14"/>
        </w:numPr>
        <w:spacing w:before="160" w:after="120" w:line="240" w:lineRule="auto"/>
        <w:ind w:hanging="578"/>
        <w:rPr>
          <w:color w:val="787878"/>
          <w:sz w:val="24"/>
          <w:szCs w:val="24"/>
          <w:lang w:val="en-AU"/>
        </w:rPr>
      </w:pPr>
      <w:bookmarkStart w:id="50" w:name="_Toc75778182"/>
      <w:bookmarkStart w:id="51" w:name="_Toc76018009"/>
      <w:bookmarkStart w:id="52" w:name="_Toc112761556"/>
      <w:r w:rsidRPr="00D853F3">
        <w:rPr>
          <w:color w:val="787878"/>
          <w:sz w:val="24"/>
          <w:szCs w:val="24"/>
          <w:lang w:val="en-AU"/>
        </w:rPr>
        <w:t>Documents</w:t>
      </w:r>
      <w:bookmarkEnd w:id="50"/>
      <w:bookmarkEnd w:id="51"/>
      <w:bookmarkEnd w:id="52"/>
    </w:p>
    <w:p w14:paraId="6A3D1CCC" w14:textId="536BDBF1" w:rsidR="00864CC1" w:rsidRPr="00EC069A" w:rsidRDefault="00864CC1" w:rsidP="000F0E20">
      <w:pPr>
        <w:pStyle w:val="ListParagraph"/>
        <w:numPr>
          <w:ilvl w:val="1"/>
          <w:numId w:val="27"/>
        </w:numPr>
        <w:tabs>
          <w:tab w:val="left" w:pos="567"/>
        </w:tabs>
        <w:spacing w:before="80" w:after="80" w:line="240" w:lineRule="auto"/>
        <w:rPr>
          <w:rFonts w:ascii="Arial" w:hAnsi="Arial" w:cs="Arial"/>
          <w:lang w:val="en-AU"/>
        </w:rPr>
      </w:pPr>
      <w:r w:rsidRPr="00EC069A">
        <w:rPr>
          <w:rFonts w:ascii="Arial" w:hAnsi="Arial" w:cs="Arial"/>
          <w:lang w:val="en-AU"/>
        </w:rPr>
        <w:t>The TCMS must:</w:t>
      </w:r>
    </w:p>
    <w:p w14:paraId="4586B9F7" w14:textId="65589CB2" w:rsidR="00864CC1" w:rsidRPr="00144BC0" w:rsidRDefault="00864CC1" w:rsidP="000F0E20">
      <w:pPr>
        <w:pStyle w:val="ListParagraph"/>
        <w:numPr>
          <w:ilvl w:val="2"/>
          <w:numId w:val="42"/>
        </w:numPr>
        <w:tabs>
          <w:tab w:val="left" w:pos="1276"/>
        </w:tabs>
        <w:spacing w:before="80" w:after="80" w:line="240" w:lineRule="auto"/>
        <w:ind w:left="1276" w:hanging="709"/>
        <w:rPr>
          <w:rFonts w:ascii="Arial" w:hAnsi="Arial" w:cs="Arial"/>
          <w:lang w:val="en-AU"/>
        </w:rPr>
      </w:pPr>
      <w:r w:rsidRPr="00144BC0">
        <w:rPr>
          <w:rFonts w:ascii="Arial" w:hAnsi="Arial" w:cs="Arial"/>
          <w:lang w:val="en-AU"/>
        </w:rPr>
        <w:t>be detailed in a separate document</w:t>
      </w:r>
      <w:r w:rsidR="001F7773" w:rsidRPr="00144BC0">
        <w:rPr>
          <w:rFonts w:ascii="Arial" w:hAnsi="Arial" w:cs="Arial"/>
          <w:lang w:val="en-AU"/>
        </w:rPr>
        <w:t xml:space="preserve"> within the coal operation's document management system</w:t>
      </w:r>
    </w:p>
    <w:p w14:paraId="5C991C3C" w14:textId="791DF79E" w:rsidR="00864CC1" w:rsidRPr="00144BC0" w:rsidRDefault="00864CC1" w:rsidP="000F0E20">
      <w:pPr>
        <w:pStyle w:val="ListParagraph"/>
        <w:numPr>
          <w:ilvl w:val="2"/>
          <w:numId w:val="42"/>
        </w:numPr>
        <w:tabs>
          <w:tab w:val="left" w:pos="1276"/>
        </w:tabs>
        <w:spacing w:before="80" w:after="80" w:line="240" w:lineRule="auto"/>
        <w:ind w:left="1276" w:hanging="709"/>
        <w:rPr>
          <w:rFonts w:ascii="Arial" w:hAnsi="Arial" w:cs="Arial"/>
          <w:lang w:val="en-AU"/>
        </w:rPr>
      </w:pPr>
      <w:r w:rsidRPr="00144BC0">
        <w:rPr>
          <w:rFonts w:ascii="Arial" w:hAnsi="Arial" w:cs="Arial"/>
          <w:lang w:val="en-AU"/>
        </w:rPr>
        <w:t>define the procedures and processes for the training and assessment activities at the coal operation</w:t>
      </w:r>
    </w:p>
    <w:p w14:paraId="78DD0C06" w14:textId="56A8CAF7" w:rsidR="00864CC1" w:rsidRPr="00144BC0" w:rsidRDefault="00864CC1" w:rsidP="000F0E20">
      <w:pPr>
        <w:pStyle w:val="ListParagraph"/>
        <w:numPr>
          <w:ilvl w:val="2"/>
          <w:numId w:val="42"/>
        </w:numPr>
        <w:tabs>
          <w:tab w:val="left" w:pos="1276"/>
        </w:tabs>
        <w:spacing w:before="80" w:after="80" w:line="240" w:lineRule="auto"/>
        <w:ind w:left="1276" w:hanging="709"/>
        <w:rPr>
          <w:rFonts w:ascii="Arial" w:hAnsi="Arial" w:cs="Arial"/>
          <w:lang w:val="en-AU"/>
        </w:rPr>
      </w:pPr>
      <w:r w:rsidRPr="00144BC0">
        <w:rPr>
          <w:rFonts w:ascii="Arial" w:hAnsi="Arial" w:cs="Arial"/>
          <w:lang w:val="en-AU"/>
        </w:rPr>
        <w:t>describe a process for controlling training and assessment documentation which is consistent with the document control system for the coal operation</w:t>
      </w:r>
    </w:p>
    <w:p w14:paraId="53234767" w14:textId="4DE2EB18" w:rsidR="00864CC1" w:rsidRPr="00144BC0" w:rsidRDefault="00864CC1" w:rsidP="000F0E20">
      <w:pPr>
        <w:pStyle w:val="ListParagraph"/>
        <w:numPr>
          <w:ilvl w:val="2"/>
          <w:numId w:val="42"/>
        </w:numPr>
        <w:tabs>
          <w:tab w:val="left" w:pos="1276"/>
        </w:tabs>
        <w:spacing w:before="80" w:after="80" w:line="240" w:lineRule="auto"/>
        <w:ind w:left="1276" w:hanging="709"/>
        <w:rPr>
          <w:rFonts w:ascii="Arial" w:hAnsi="Arial" w:cs="Arial"/>
          <w:lang w:val="en-AU"/>
        </w:rPr>
      </w:pPr>
      <w:r w:rsidRPr="00144BC0">
        <w:rPr>
          <w:rFonts w:ascii="Arial" w:hAnsi="Arial" w:cs="Arial"/>
          <w:lang w:val="en-AU"/>
        </w:rPr>
        <w:t>provide direction to related documentation, including relevant management plans, standards, procedures, etc.</w:t>
      </w:r>
    </w:p>
    <w:p w14:paraId="0B7712C3" w14:textId="1E29C4DA" w:rsidR="00864CC1" w:rsidRPr="00EC069A" w:rsidRDefault="00864CC1" w:rsidP="000F0E20">
      <w:pPr>
        <w:pStyle w:val="ListParagraph"/>
        <w:numPr>
          <w:ilvl w:val="1"/>
          <w:numId w:val="27"/>
        </w:numPr>
        <w:tabs>
          <w:tab w:val="left" w:pos="567"/>
        </w:tabs>
        <w:spacing w:before="80" w:after="80" w:line="240" w:lineRule="auto"/>
        <w:ind w:left="567" w:hanging="567"/>
        <w:rPr>
          <w:rFonts w:ascii="Arial" w:hAnsi="Arial" w:cs="Arial"/>
          <w:lang w:val="en-AU"/>
        </w:rPr>
      </w:pPr>
      <w:r w:rsidRPr="00EC069A">
        <w:rPr>
          <w:rFonts w:ascii="Arial" w:hAnsi="Arial" w:cs="Arial"/>
          <w:lang w:val="en-AU"/>
        </w:rPr>
        <w:t>The controlled copy of the TCMS used by the coal operation must be the latest version of the TCMS approved by Coal Services.</w:t>
      </w:r>
    </w:p>
    <w:p w14:paraId="72177C3B" w14:textId="2025FF16" w:rsidR="0047315E" w:rsidRPr="00D853F3" w:rsidRDefault="0047315E" w:rsidP="0047315E">
      <w:pPr>
        <w:tabs>
          <w:tab w:val="left" w:pos="567"/>
        </w:tabs>
        <w:spacing w:before="80" w:after="80" w:line="240" w:lineRule="auto"/>
        <w:ind w:left="567"/>
        <w:rPr>
          <w:rFonts w:cs="Arial"/>
          <w:i/>
          <w:iCs/>
          <w:lang w:val="en-AU"/>
        </w:rPr>
      </w:pPr>
      <w:r w:rsidRPr="00D853F3">
        <w:rPr>
          <w:rFonts w:cs="Arial"/>
          <w:i/>
          <w:iCs/>
          <w:highlight w:val="lightGray"/>
          <w:lang w:val="en-AU"/>
        </w:rPr>
        <w:t xml:space="preserve">see full copy of the Order 34 Guideline </w:t>
      </w:r>
      <w:r w:rsidR="00DB0294">
        <w:rPr>
          <w:rFonts w:cs="Arial"/>
          <w:i/>
          <w:iCs/>
          <w:highlight w:val="lightGray"/>
          <w:lang w:val="en-AU"/>
        </w:rPr>
        <w:t>2024</w:t>
      </w:r>
      <w:r w:rsidRPr="00D853F3">
        <w:rPr>
          <w:rFonts w:cs="Arial"/>
          <w:i/>
          <w:iCs/>
          <w:highlight w:val="lightGray"/>
          <w:lang w:val="en-AU"/>
        </w:rPr>
        <w:t xml:space="preserve"> for additional guidance notes</w:t>
      </w:r>
      <w:r w:rsidRPr="00D853F3">
        <w:rPr>
          <w:rFonts w:cs="Arial"/>
          <w:i/>
          <w:iCs/>
          <w:lang w:val="en-AU"/>
        </w:rPr>
        <w:t xml:space="preserve"> </w:t>
      </w:r>
    </w:p>
    <w:p w14:paraId="783B4154" w14:textId="77777777" w:rsidR="00FF3A1A" w:rsidRPr="00D853F3" w:rsidRDefault="00FF3A1A" w:rsidP="00FF3A1A">
      <w:pPr>
        <w:tabs>
          <w:tab w:val="left" w:pos="567"/>
        </w:tabs>
        <w:spacing w:after="0" w:line="240" w:lineRule="auto"/>
        <w:ind w:left="567"/>
        <w:rPr>
          <w:rFonts w:cs="Arial"/>
          <w:lang w:val="en-AU"/>
        </w:rPr>
      </w:pPr>
    </w:p>
    <w:p w14:paraId="0A05E8E2" w14:textId="77777777" w:rsidR="00A61CBB" w:rsidRPr="00D853F3" w:rsidRDefault="00A61CBB" w:rsidP="00FF3A1A">
      <w:pPr>
        <w:spacing w:before="120" w:line="240" w:lineRule="auto"/>
        <w:rPr>
          <w:b/>
          <w:lang w:val="en-AU"/>
        </w:rPr>
      </w:pPr>
      <w:r w:rsidRPr="00D853F3">
        <w:rPr>
          <w:b/>
          <w:lang w:val="en-AU"/>
        </w:rPr>
        <w:t>How operation complies (provide details)</w:t>
      </w:r>
    </w:p>
    <w:p w14:paraId="7F97C24F" w14:textId="41ECA497" w:rsidR="00FF3A1A" w:rsidRPr="00D853F3" w:rsidRDefault="00325F34" w:rsidP="00FF3A1A">
      <w:pPr>
        <w:spacing w:after="0" w:line="240" w:lineRule="auto"/>
        <w:ind w:left="142"/>
        <w:rPr>
          <w:rFonts w:cs="Arial"/>
          <w:i/>
          <w:iCs/>
          <w:sz w:val="21"/>
          <w:szCs w:val="21"/>
          <w:lang w:val="en-AU"/>
        </w:rPr>
      </w:pPr>
      <w:r>
        <w:rPr>
          <w:rFonts w:cs="Arial"/>
          <w:i/>
          <w:iCs/>
          <w:sz w:val="21"/>
          <w:szCs w:val="21"/>
          <w:highlight w:val="yellow"/>
          <w:lang w:val="en-AU"/>
        </w:rPr>
        <w:t>Example</w:t>
      </w:r>
      <w:r w:rsidR="00FF3A1A" w:rsidRPr="00D853F3">
        <w:rPr>
          <w:rFonts w:cs="Arial"/>
          <w:i/>
          <w:iCs/>
          <w:sz w:val="21"/>
          <w:szCs w:val="21"/>
          <w:highlight w:val="yellow"/>
          <w:lang w:val="en-AU"/>
        </w:rPr>
        <w:t xml:space="preserve"> wording</w:t>
      </w:r>
    </w:p>
    <w:p w14:paraId="25E5195E" w14:textId="77777777" w:rsidR="00325F34" w:rsidRDefault="00325F34" w:rsidP="00325F34">
      <w:pPr>
        <w:spacing w:after="0" w:line="240" w:lineRule="auto"/>
        <w:ind w:left="142"/>
        <w:rPr>
          <w:rFonts w:cs="Arial"/>
          <w:i/>
          <w:iCs/>
          <w:sz w:val="21"/>
          <w:szCs w:val="21"/>
          <w:lang w:val="en-AU"/>
        </w:rPr>
      </w:pPr>
      <w:r>
        <w:rPr>
          <w:rFonts w:cs="Arial"/>
          <w:i/>
          <w:iCs/>
          <w:sz w:val="21"/>
          <w:szCs w:val="21"/>
          <w:lang w:val="en-AU"/>
        </w:rPr>
        <w:t>This document (Training &amp; Competence Management Scheme):</w:t>
      </w:r>
    </w:p>
    <w:p w14:paraId="7C065F5C" w14:textId="40B9E8AC" w:rsidR="00FF3A1A" w:rsidRDefault="00325F34" w:rsidP="00325F34">
      <w:pPr>
        <w:pStyle w:val="ListParagraph"/>
        <w:numPr>
          <w:ilvl w:val="0"/>
          <w:numId w:val="8"/>
        </w:numPr>
        <w:spacing w:after="0" w:line="240" w:lineRule="auto"/>
        <w:rPr>
          <w:rFonts w:cs="Arial"/>
          <w:i/>
          <w:iCs/>
          <w:sz w:val="21"/>
          <w:szCs w:val="21"/>
          <w:lang w:val="en-AU"/>
        </w:rPr>
      </w:pPr>
      <w:r w:rsidRPr="00325F34">
        <w:rPr>
          <w:rFonts w:cs="Arial"/>
          <w:i/>
          <w:iCs/>
          <w:sz w:val="21"/>
          <w:szCs w:val="21"/>
          <w:lang w:val="en-AU"/>
        </w:rPr>
        <w:t>is contained in the operations document control management system</w:t>
      </w:r>
    </w:p>
    <w:p w14:paraId="371FF4EA" w14:textId="1E9F5706" w:rsidR="00325F34" w:rsidRDefault="00325F34" w:rsidP="00325F34">
      <w:pPr>
        <w:pStyle w:val="ListParagraph"/>
        <w:numPr>
          <w:ilvl w:val="0"/>
          <w:numId w:val="8"/>
        </w:numPr>
        <w:spacing w:after="0" w:line="240" w:lineRule="auto"/>
        <w:rPr>
          <w:rFonts w:cs="Arial"/>
          <w:i/>
          <w:iCs/>
          <w:sz w:val="21"/>
          <w:szCs w:val="21"/>
          <w:lang w:val="en-AU"/>
        </w:rPr>
      </w:pPr>
      <w:r w:rsidRPr="00325F34">
        <w:rPr>
          <w:rFonts w:cs="Arial"/>
          <w:i/>
          <w:iCs/>
          <w:sz w:val="21"/>
          <w:szCs w:val="21"/>
          <w:lang w:val="en-AU"/>
        </w:rPr>
        <w:t>define</w:t>
      </w:r>
      <w:r>
        <w:rPr>
          <w:rFonts w:cs="Arial"/>
          <w:i/>
          <w:iCs/>
          <w:sz w:val="21"/>
          <w:szCs w:val="21"/>
          <w:lang w:val="en-AU"/>
        </w:rPr>
        <w:t>s</w:t>
      </w:r>
      <w:r w:rsidRPr="00325F34">
        <w:rPr>
          <w:rFonts w:cs="Arial"/>
          <w:i/>
          <w:iCs/>
          <w:sz w:val="21"/>
          <w:szCs w:val="21"/>
          <w:lang w:val="en-AU"/>
        </w:rPr>
        <w:t xml:space="preserve"> the procedures and processes for the training and assessment activities at the coal operation</w:t>
      </w:r>
    </w:p>
    <w:p w14:paraId="1B7B603F" w14:textId="226B0D2B" w:rsidR="00AD5A2C" w:rsidRDefault="00AD5A2C" w:rsidP="00AD5A2C">
      <w:pPr>
        <w:spacing w:after="0" w:line="240" w:lineRule="auto"/>
        <w:ind w:left="142"/>
        <w:rPr>
          <w:rFonts w:cs="Arial"/>
          <w:i/>
          <w:iCs/>
          <w:sz w:val="21"/>
          <w:szCs w:val="21"/>
          <w:lang w:val="en-AU"/>
        </w:rPr>
      </w:pPr>
      <w:r>
        <w:rPr>
          <w:rFonts w:cs="Arial"/>
          <w:i/>
          <w:iCs/>
          <w:sz w:val="21"/>
          <w:szCs w:val="21"/>
          <w:lang w:val="en-AU"/>
        </w:rPr>
        <w:t xml:space="preserve">Training and assessment documentation is managed as per the Document Control Procedure </w:t>
      </w:r>
      <w:r w:rsidRPr="00D853F3">
        <w:rPr>
          <w:rFonts w:cs="Arial"/>
          <w:i/>
          <w:iCs/>
          <w:sz w:val="21"/>
          <w:szCs w:val="21"/>
          <w:lang w:val="en-AU"/>
        </w:rPr>
        <w:t>– (insert document number)</w:t>
      </w:r>
      <w:r>
        <w:rPr>
          <w:rFonts w:cs="Arial"/>
          <w:i/>
          <w:iCs/>
          <w:sz w:val="21"/>
          <w:szCs w:val="21"/>
          <w:lang w:val="en-AU"/>
        </w:rPr>
        <w:t>.</w:t>
      </w:r>
    </w:p>
    <w:p w14:paraId="7FE4DF4B" w14:textId="0A5734B0" w:rsidR="00AD5A2C" w:rsidRDefault="00AD5A2C" w:rsidP="00AD5A2C">
      <w:pPr>
        <w:spacing w:after="0" w:line="240" w:lineRule="auto"/>
        <w:ind w:left="142"/>
        <w:rPr>
          <w:rFonts w:cs="Arial"/>
          <w:i/>
          <w:iCs/>
          <w:sz w:val="21"/>
          <w:szCs w:val="21"/>
          <w:lang w:val="en-AU"/>
        </w:rPr>
      </w:pPr>
    </w:p>
    <w:p w14:paraId="3290B2F1" w14:textId="2B38DE10" w:rsidR="00AD5A2C" w:rsidRDefault="00625726" w:rsidP="00AD5A2C">
      <w:pPr>
        <w:spacing w:after="0" w:line="240" w:lineRule="auto"/>
        <w:ind w:left="142"/>
        <w:rPr>
          <w:rFonts w:cs="Arial"/>
          <w:i/>
          <w:iCs/>
          <w:sz w:val="21"/>
          <w:szCs w:val="21"/>
          <w:lang w:val="en-AU"/>
        </w:rPr>
      </w:pPr>
      <w:r>
        <w:rPr>
          <w:rFonts w:cs="Arial"/>
          <w:i/>
          <w:iCs/>
          <w:sz w:val="21"/>
          <w:szCs w:val="21"/>
          <w:lang w:val="en-AU"/>
        </w:rPr>
        <w:t>References are contained throughout this document under the “Operation documents” headings of each section.</w:t>
      </w:r>
    </w:p>
    <w:p w14:paraId="266F6B7D" w14:textId="77777777" w:rsidR="00AD5A2C" w:rsidRPr="00AD5A2C" w:rsidRDefault="00AD5A2C" w:rsidP="00AD5A2C">
      <w:pPr>
        <w:spacing w:after="0" w:line="240" w:lineRule="auto"/>
        <w:rPr>
          <w:rFonts w:cs="Arial"/>
          <w:i/>
          <w:iCs/>
          <w:sz w:val="21"/>
          <w:szCs w:val="21"/>
          <w:lang w:val="en-AU"/>
        </w:rPr>
      </w:pPr>
    </w:p>
    <w:p w14:paraId="3A9F5DDE" w14:textId="0F239658" w:rsidR="00A61CBB" w:rsidRPr="00D853F3" w:rsidRDefault="00A61CBB" w:rsidP="00A61CBB">
      <w:pPr>
        <w:spacing w:before="120" w:line="240" w:lineRule="auto"/>
        <w:rPr>
          <w:b/>
          <w:lang w:val="en-AU"/>
        </w:rPr>
      </w:pPr>
      <w:r w:rsidRPr="00D853F3">
        <w:rPr>
          <w:b/>
          <w:lang w:val="en-AU"/>
        </w:rPr>
        <w:t>Operation documents (</w:t>
      </w:r>
      <w:r w:rsidR="00D853F3" w:rsidRPr="00D853F3">
        <w:rPr>
          <w:b/>
          <w:lang w:val="en-AU"/>
        </w:rPr>
        <w:t>e.g.,</w:t>
      </w:r>
      <w:r w:rsidRPr="00D853F3">
        <w:rPr>
          <w:b/>
          <w:lang w:val="en-AU"/>
        </w:rPr>
        <w:t xml:space="preserve"> Management Plans, procedures, etc.)</w:t>
      </w:r>
    </w:p>
    <w:p w14:paraId="577553FB" w14:textId="5A909BEA" w:rsidR="00FF3A1A" w:rsidRPr="00D853F3" w:rsidRDefault="00325F34" w:rsidP="00FF3A1A">
      <w:pPr>
        <w:spacing w:after="0" w:line="240" w:lineRule="auto"/>
        <w:ind w:left="142"/>
        <w:rPr>
          <w:rFonts w:cs="Arial"/>
          <w:i/>
          <w:iCs/>
          <w:sz w:val="21"/>
          <w:szCs w:val="21"/>
          <w:lang w:val="en-AU"/>
        </w:rPr>
      </w:pPr>
      <w:r>
        <w:rPr>
          <w:rFonts w:cs="Arial"/>
          <w:i/>
          <w:iCs/>
          <w:sz w:val="21"/>
          <w:szCs w:val="21"/>
          <w:highlight w:val="yellow"/>
          <w:lang w:val="en-AU"/>
        </w:rPr>
        <w:t>Example</w:t>
      </w:r>
      <w:r w:rsidR="00FF3A1A" w:rsidRPr="00D853F3">
        <w:rPr>
          <w:rFonts w:cs="Arial"/>
          <w:i/>
          <w:iCs/>
          <w:sz w:val="21"/>
          <w:szCs w:val="21"/>
          <w:highlight w:val="yellow"/>
          <w:lang w:val="en-AU"/>
        </w:rPr>
        <w:t xml:space="preserve"> wording</w:t>
      </w:r>
    </w:p>
    <w:p w14:paraId="78BA5485" w14:textId="05A11AB4" w:rsidR="00325F34" w:rsidRDefault="00325F34" w:rsidP="00325F34">
      <w:pPr>
        <w:spacing w:after="0" w:line="240" w:lineRule="auto"/>
        <w:ind w:left="142"/>
        <w:rPr>
          <w:rFonts w:cs="Arial"/>
          <w:i/>
          <w:iCs/>
          <w:sz w:val="21"/>
          <w:szCs w:val="21"/>
          <w:lang w:val="en-AU"/>
        </w:rPr>
      </w:pPr>
      <w:r>
        <w:rPr>
          <w:rFonts w:cs="Arial"/>
          <w:i/>
          <w:iCs/>
          <w:sz w:val="21"/>
          <w:szCs w:val="21"/>
          <w:lang w:val="en-AU"/>
        </w:rPr>
        <w:t xml:space="preserve">Document Control Procedure </w:t>
      </w:r>
      <w:r w:rsidRPr="00D853F3">
        <w:rPr>
          <w:rFonts w:cs="Arial"/>
          <w:i/>
          <w:iCs/>
          <w:sz w:val="21"/>
          <w:szCs w:val="21"/>
          <w:lang w:val="en-AU"/>
        </w:rPr>
        <w:t>– (insert document number).</w:t>
      </w:r>
    </w:p>
    <w:p w14:paraId="4B23BA6C" w14:textId="77777777" w:rsidR="00FF3A1A" w:rsidRPr="00D853F3" w:rsidRDefault="00FF3A1A" w:rsidP="00FF3A1A">
      <w:pPr>
        <w:spacing w:after="0"/>
        <w:rPr>
          <w:b/>
          <w:lang w:val="en-AU"/>
        </w:rPr>
      </w:pPr>
    </w:p>
    <w:p w14:paraId="6B892F8C" w14:textId="609C1FF4" w:rsidR="00864CC1" w:rsidRPr="00D853F3" w:rsidRDefault="00864CC1" w:rsidP="000F0E20">
      <w:pPr>
        <w:pStyle w:val="Heading2"/>
        <w:numPr>
          <w:ilvl w:val="0"/>
          <w:numId w:val="14"/>
        </w:numPr>
        <w:spacing w:before="160" w:after="120" w:line="240" w:lineRule="auto"/>
        <w:ind w:hanging="578"/>
        <w:rPr>
          <w:color w:val="787878"/>
          <w:sz w:val="24"/>
          <w:szCs w:val="24"/>
          <w:lang w:val="en-AU"/>
        </w:rPr>
      </w:pPr>
      <w:bookmarkStart w:id="53" w:name="_Toc75778183"/>
      <w:bookmarkStart w:id="54" w:name="_Toc76018010"/>
      <w:bookmarkStart w:id="55" w:name="_Toc112761557"/>
      <w:r w:rsidRPr="00D853F3">
        <w:rPr>
          <w:color w:val="787878"/>
          <w:sz w:val="24"/>
          <w:szCs w:val="24"/>
          <w:lang w:val="en-AU"/>
        </w:rPr>
        <w:t>Records</w:t>
      </w:r>
      <w:bookmarkEnd w:id="53"/>
      <w:bookmarkEnd w:id="54"/>
      <w:bookmarkEnd w:id="55"/>
    </w:p>
    <w:p w14:paraId="08F1F8B6" w14:textId="35905B35" w:rsidR="00864CC1" w:rsidRPr="00EC069A" w:rsidRDefault="00864CC1" w:rsidP="000F0E20">
      <w:pPr>
        <w:pStyle w:val="ListParagraph"/>
        <w:numPr>
          <w:ilvl w:val="1"/>
          <w:numId w:val="28"/>
        </w:numPr>
        <w:tabs>
          <w:tab w:val="left" w:pos="567"/>
        </w:tabs>
        <w:spacing w:before="80" w:after="80" w:line="240" w:lineRule="auto"/>
        <w:ind w:left="567" w:hanging="567"/>
        <w:rPr>
          <w:rFonts w:ascii="Arial" w:hAnsi="Arial" w:cs="Arial"/>
          <w:lang w:val="en-AU"/>
        </w:rPr>
      </w:pPr>
      <w:r w:rsidRPr="00EC069A">
        <w:rPr>
          <w:rFonts w:ascii="Arial" w:hAnsi="Arial" w:cs="Arial"/>
          <w:lang w:val="en-AU"/>
        </w:rPr>
        <w:t>The TCMS must describe the system for the maintenance and storage of training and assessment records (including records of induction training), and must include:</w:t>
      </w:r>
    </w:p>
    <w:p w14:paraId="45DF127E" w14:textId="5348D544" w:rsidR="00864CC1" w:rsidRPr="00144BC0" w:rsidRDefault="00864CC1" w:rsidP="000F0E20">
      <w:pPr>
        <w:pStyle w:val="ListParagraph"/>
        <w:numPr>
          <w:ilvl w:val="2"/>
          <w:numId w:val="43"/>
        </w:numPr>
        <w:tabs>
          <w:tab w:val="left" w:pos="1276"/>
        </w:tabs>
        <w:spacing w:before="80" w:after="80" w:line="240" w:lineRule="auto"/>
        <w:ind w:left="1276" w:hanging="709"/>
        <w:rPr>
          <w:rFonts w:ascii="Arial" w:hAnsi="Arial" w:cs="Arial"/>
          <w:lang w:val="en-AU"/>
        </w:rPr>
      </w:pPr>
      <w:r w:rsidRPr="00144BC0">
        <w:rPr>
          <w:rFonts w:ascii="Arial" w:hAnsi="Arial" w:cs="Arial"/>
          <w:lang w:val="en-AU"/>
        </w:rPr>
        <w:t>paper or electronic (or both) record of each worker’s training, assessments, re-assessments, and the currency of their competencies</w:t>
      </w:r>
    </w:p>
    <w:p w14:paraId="19D54457" w14:textId="55752C9D" w:rsidR="00864CC1" w:rsidRPr="00144BC0" w:rsidRDefault="00864CC1" w:rsidP="000F0E20">
      <w:pPr>
        <w:pStyle w:val="ListParagraph"/>
        <w:numPr>
          <w:ilvl w:val="2"/>
          <w:numId w:val="43"/>
        </w:numPr>
        <w:tabs>
          <w:tab w:val="left" w:pos="1276"/>
        </w:tabs>
        <w:spacing w:before="80" w:after="80" w:line="240" w:lineRule="auto"/>
        <w:ind w:left="1276" w:hanging="709"/>
        <w:rPr>
          <w:rFonts w:ascii="Arial" w:hAnsi="Arial" w:cs="Arial"/>
          <w:lang w:val="en-AU"/>
        </w:rPr>
      </w:pPr>
      <w:r w:rsidRPr="00144BC0">
        <w:rPr>
          <w:rFonts w:ascii="Arial" w:hAnsi="Arial" w:cs="Arial"/>
          <w:lang w:val="en-AU"/>
        </w:rPr>
        <w:t>while a worker remains engaged at the operation, how training and assessment records are:</w:t>
      </w:r>
    </w:p>
    <w:p w14:paraId="25AB8BE8" w14:textId="6127BE94" w:rsidR="00864CC1" w:rsidRPr="00D853F3" w:rsidRDefault="00D853F3" w:rsidP="000F0E20">
      <w:pPr>
        <w:numPr>
          <w:ilvl w:val="2"/>
          <w:numId w:val="2"/>
        </w:numPr>
        <w:tabs>
          <w:tab w:val="clear" w:pos="283"/>
          <w:tab w:val="clear" w:pos="1495"/>
          <w:tab w:val="clear" w:pos="2778"/>
          <w:tab w:val="clear" w:pos="5556"/>
          <w:tab w:val="left" w:pos="1843"/>
        </w:tabs>
        <w:autoSpaceDE/>
        <w:autoSpaceDN/>
        <w:adjustRightInd/>
        <w:spacing w:before="40" w:after="40" w:line="240" w:lineRule="auto"/>
        <w:ind w:left="1418"/>
        <w:textAlignment w:val="auto"/>
        <w:rPr>
          <w:rFonts w:cs="Arial"/>
          <w:color w:val="auto"/>
          <w:lang w:val="en-AU"/>
        </w:rPr>
      </w:pPr>
      <w:r w:rsidRPr="00D853F3">
        <w:rPr>
          <w:rFonts w:cs="Arial"/>
          <w:color w:val="auto"/>
          <w:lang w:val="en-AU"/>
        </w:rPr>
        <w:t>stored.</w:t>
      </w:r>
    </w:p>
    <w:p w14:paraId="41231601" w14:textId="10300DA2" w:rsidR="00864CC1" w:rsidRPr="00D853F3" w:rsidRDefault="00D853F3" w:rsidP="000F0E20">
      <w:pPr>
        <w:numPr>
          <w:ilvl w:val="2"/>
          <w:numId w:val="2"/>
        </w:numPr>
        <w:tabs>
          <w:tab w:val="clear" w:pos="283"/>
          <w:tab w:val="clear" w:pos="1495"/>
          <w:tab w:val="clear" w:pos="2778"/>
          <w:tab w:val="clear" w:pos="5556"/>
          <w:tab w:val="left" w:pos="1843"/>
        </w:tabs>
        <w:autoSpaceDE/>
        <w:autoSpaceDN/>
        <w:adjustRightInd/>
        <w:spacing w:before="40" w:after="40" w:line="240" w:lineRule="auto"/>
        <w:ind w:left="1418"/>
        <w:textAlignment w:val="auto"/>
        <w:rPr>
          <w:rFonts w:cs="Arial"/>
          <w:color w:val="auto"/>
          <w:lang w:val="en-AU"/>
        </w:rPr>
      </w:pPr>
      <w:r w:rsidRPr="00D853F3">
        <w:rPr>
          <w:rFonts w:cs="Arial"/>
          <w:color w:val="auto"/>
          <w:lang w:val="en-AU"/>
        </w:rPr>
        <w:t>maintained.</w:t>
      </w:r>
    </w:p>
    <w:p w14:paraId="7A0FEC37" w14:textId="77777777" w:rsidR="00864CC1" w:rsidRPr="00D853F3" w:rsidRDefault="00864CC1" w:rsidP="000F0E20">
      <w:pPr>
        <w:numPr>
          <w:ilvl w:val="2"/>
          <w:numId w:val="2"/>
        </w:numPr>
        <w:tabs>
          <w:tab w:val="clear" w:pos="283"/>
          <w:tab w:val="clear" w:pos="1495"/>
          <w:tab w:val="clear" w:pos="2778"/>
          <w:tab w:val="clear" w:pos="5556"/>
          <w:tab w:val="left" w:pos="1843"/>
        </w:tabs>
        <w:autoSpaceDE/>
        <w:autoSpaceDN/>
        <w:adjustRightInd/>
        <w:spacing w:before="40" w:after="40" w:line="240" w:lineRule="auto"/>
        <w:ind w:left="1418"/>
        <w:textAlignment w:val="auto"/>
        <w:rPr>
          <w:rFonts w:cs="Arial"/>
          <w:color w:val="auto"/>
          <w:lang w:val="en-AU"/>
        </w:rPr>
      </w:pPr>
      <w:r w:rsidRPr="00D853F3">
        <w:rPr>
          <w:rFonts w:cs="Arial"/>
          <w:color w:val="auto"/>
          <w:lang w:val="en-AU"/>
        </w:rPr>
        <w:t>retrieved; and</w:t>
      </w:r>
    </w:p>
    <w:p w14:paraId="4FE6019A" w14:textId="77777777" w:rsidR="00864CC1" w:rsidRPr="00D853F3" w:rsidRDefault="00864CC1" w:rsidP="000F0E20">
      <w:pPr>
        <w:numPr>
          <w:ilvl w:val="2"/>
          <w:numId w:val="2"/>
        </w:numPr>
        <w:tabs>
          <w:tab w:val="clear" w:pos="283"/>
          <w:tab w:val="clear" w:pos="1495"/>
          <w:tab w:val="clear" w:pos="2778"/>
          <w:tab w:val="clear" w:pos="5556"/>
          <w:tab w:val="left" w:pos="1843"/>
        </w:tabs>
        <w:autoSpaceDE/>
        <w:autoSpaceDN/>
        <w:adjustRightInd/>
        <w:spacing w:before="40" w:after="40" w:line="240" w:lineRule="auto"/>
        <w:ind w:left="1418"/>
        <w:textAlignment w:val="auto"/>
        <w:rPr>
          <w:rFonts w:cs="Arial"/>
          <w:color w:val="auto"/>
          <w:lang w:val="en-AU"/>
        </w:rPr>
      </w:pPr>
      <w:r w:rsidRPr="00D853F3">
        <w:rPr>
          <w:rFonts w:cs="Arial"/>
          <w:color w:val="auto"/>
          <w:lang w:val="en-AU"/>
        </w:rPr>
        <w:t>accessed by authorised personnel</w:t>
      </w:r>
    </w:p>
    <w:p w14:paraId="45D84218" w14:textId="03C6B279" w:rsidR="00864CC1" w:rsidRPr="00144BC0" w:rsidRDefault="00864CC1" w:rsidP="000F0E20">
      <w:pPr>
        <w:pStyle w:val="ListParagraph"/>
        <w:numPr>
          <w:ilvl w:val="2"/>
          <w:numId w:val="43"/>
        </w:numPr>
        <w:tabs>
          <w:tab w:val="left" w:pos="1276"/>
        </w:tabs>
        <w:spacing w:before="80" w:after="80" w:line="240" w:lineRule="auto"/>
        <w:ind w:left="1276" w:hanging="709"/>
        <w:rPr>
          <w:rFonts w:ascii="Arial" w:hAnsi="Arial" w:cs="Arial"/>
          <w:lang w:val="en-AU"/>
        </w:rPr>
      </w:pPr>
      <w:r w:rsidRPr="00144BC0">
        <w:rPr>
          <w:rFonts w:ascii="Arial" w:hAnsi="Arial" w:cs="Arial"/>
          <w:lang w:val="en-AU"/>
        </w:rPr>
        <w:t xml:space="preserve">on request, providing a copy of training and assessment records to a worker (WHS(MPS) Reg. </w:t>
      </w:r>
      <w:r w:rsidR="00DB0294">
        <w:rPr>
          <w:rFonts w:ascii="Arial" w:hAnsi="Arial" w:cs="Arial"/>
          <w:lang w:val="en-AU"/>
        </w:rPr>
        <w:t>s</w:t>
      </w:r>
      <w:r w:rsidRPr="00144BC0">
        <w:rPr>
          <w:rFonts w:ascii="Arial" w:hAnsi="Arial" w:cs="Arial"/>
          <w:lang w:val="en-AU"/>
        </w:rPr>
        <w:t xml:space="preserve"> 1</w:t>
      </w:r>
      <w:r w:rsidR="00B620D1">
        <w:rPr>
          <w:rFonts w:ascii="Arial" w:hAnsi="Arial" w:cs="Arial"/>
          <w:lang w:val="en-AU"/>
        </w:rPr>
        <w:t>11</w:t>
      </w:r>
      <w:r w:rsidRPr="00144BC0">
        <w:rPr>
          <w:rFonts w:ascii="Arial" w:hAnsi="Arial" w:cs="Arial"/>
          <w:lang w:val="en-AU"/>
        </w:rPr>
        <w:t>)</w:t>
      </w:r>
    </w:p>
    <w:p w14:paraId="146C61B2" w14:textId="116D820F" w:rsidR="00864CC1" w:rsidRPr="00144BC0" w:rsidRDefault="00864CC1" w:rsidP="000F0E20">
      <w:pPr>
        <w:pStyle w:val="ListParagraph"/>
        <w:numPr>
          <w:ilvl w:val="2"/>
          <w:numId w:val="43"/>
        </w:numPr>
        <w:tabs>
          <w:tab w:val="left" w:pos="1276"/>
        </w:tabs>
        <w:spacing w:before="80" w:after="80" w:line="240" w:lineRule="auto"/>
        <w:ind w:left="1276" w:hanging="709"/>
        <w:rPr>
          <w:rFonts w:ascii="Arial" w:hAnsi="Arial" w:cs="Arial"/>
          <w:lang w:val="en-AU"/>
        </w:rPr>
      </w:pPr>
      <w:r w:rsidRPr="00144BC0">
        <w:rPr>
          <w:rFonts w:ascii="Arial" w:hAnsi="Arial" w:cs="Arial"/>
          <w:lang w:val="en-AU"/>
        </w:rPr>
        <w:t>defining the period that records are preserved</w:t>
      </w:r>
    </w:p>
    <w:p w14:paraId="1CECAE60" w14:textId="6C293A13" w:rsidR="00864CC1" w:rsidRPr="00144BC0" w:rsidRDefault="00864CC1" w:rsidP="000F0E20">
      <w:pPr>
        <w:pStyle w:val="ListParagraph"/>
        <w:numPr>
          <w:ilvl w:val="2"/>
          <w:numId w:val="43"/>
        </w:numPr>
        <w:tabs>
          <w:tab w:val="left" w:pos="1276"/>
        </w:tabs>
        <w:spacing w:before="80" w:after="80" w:line="240" w:lineRule="auto"/>
        <w:ind w:left="1276" w:hanging="709"/>
        <w:rPr>
          <w:rFonts w:ascii="Arial" w:hAnsi="Arial" w:cs="Arial"/>
          <w:lang w:val="en-AU"/>
        </w:rPr>
      </w:pPr>
      <w:r w:rsidRPr="00144BC0">
        <w:rPr>
          <w:rFonts w:ascii="Arial" w:hAnsi="Arial" w:cs="Arial"/>
          <w:lang w:val="en-AU"/>
        </w:rPr>
        <w:t>procedures for archiving and disposing of training and assessment records.</w:t>
      </w:r>
    </w:p>
    <w:p w14:paraId="3EEA6201" w14:textId="5F1C8205" w:rsidR="0047315E" w:rsidRPr="00D853F3" w:rsidRDefault="0047315E" w:rsidP="0047315E">
      <w:pPr>
        <w:tabs>
          <w:tab w:val="left" w:pos="567"/>
        </w:tabs>
        <w:spacing w:before="80" w:after="80" w:line="240" w:lineRule="auto"/>
        <w:ind w:left="567"/>
        <w:rPr>
          <w:rFonts w:cs="Arial"/>
          <w:i/>
          <w:iCs/>
          <w:lang w:val="en-AU"/>
        </w:rPr>
      </w:pPr>
      <w:r w:rsidRPr="00D853F3">
        <w:rPr>
          <w:rFonts w:cs="Arial"/>
          <w:i/>
          <w:iCs/>
          <w:highlight w:val="lightGray"/>
          <w:lang w:val="en-AU"/>
        </w:rPr>
        <w:lastRenderedPageBreak/>
        <w:t xml:space="preserve">see full copy of the Order 34 Guideline </w:t>
      </w:r>
      <w:r w:rsidR="00DB0294">
        <w:rPr>
          <w:rFonts w:cs="Arial"/>
          <w:i/>
          <w:iCs/>
          <w:highlight w:val="lightGray"/>
          <w:lang w:val="en-AU"/>
        </w:rPr>
        <w:t>2024</w:t>
      </w:r>
      <w:r w:rsidRPr="00D853F3">
        <w:rPr>
          <w:rFonts w:cs="Arial"/>
          <w:i/>
          <w:iCs/>
          <w:highlight w:val="lightGray"/>
          <w:lang w:val="en-AU"/>
        </w:rPr>
        <w:t xml:space="preserve"> for additional guidance notes</w:t>
      </w:r>
      <w:r w:rsidRPr="00D853F3">
        <w:rPr>
          <w:rFonts w:cs="Arial"/>
          <w:i/>
          <w:iCs/>
          <w:lang w:val="en-AU"/>
        </w:rPr>
        <w:t xml:space="preserve"> </w:t>
      </w:r>
    </w:p>
    <w:p w14:paraId="71051BF3" w14:textId="77777777" w:rsidR="007866DC" w:rsidRPr="00D853F3" w:rsidRDefault="007866DC" w:rsidP="007866DC">
      <w:pPr>
        <w:tabs>
          <w:tab w:val="left" w:pos="567"/>
        </w:tabs>
        <w:spacing w:after="0" w:line="240" w:lineRule="auto"/>
        <w:ind w:left="567"/>
        <w:rPr>
          <w:rFonts w:cs="Arial"/>
          <w:lang w:val="en-AU"/>
        </w:rPr>
      </w:pPr>
    </w:p>
    <w:p w14:paraId="40BEA4FE" w14:textId="77777777" w:rsidR="00A61CBB" w:rsidRPr="00D853F3" w:rsidRDefault="00A61CBB" w:rsidP="007866DC">
      <w:pPr>
        <w:spacing w:before="120" w:line="240" w:lineRule="auto"/>
        <w:rPr>
          <w:b/>
          <w:lang w:val="en-AU"/>
        </w:rPr>
      </w:pPr>
      <w:r w:rsidRPr="00D853F3">
        <w:rPr>
          <w:b/>
          <w:lang w:val="en-AU"/>
        </w:rPr>
        <w:t>How operation complies (provide details)</w:t>
      </w:r>
    </w:p>
    <w:p w14:paraId="540B587D" w14:textId="77777777" w:rsidR="007866DC" w:rsidRPr="00D853F3" w:rsidRDefault="007866DC" w:rsidP="007866DC">
      <w:pPr>
        <w:spacing w:after="0" w:line="240" w:lineRule="auto"/>
        <w:ind w:left="142"/>
        <w:rPr>
          <w:rFonts w:cs="Arial"/>
          <w:i/>
          <w:iCs/>
          <w:sz w:val="21"/>
          <w:szCs w:val="21"/>
          <w:lang w:val="en-AU"/>
        </w:rPr>
      </w:pPr>
      <w:r w:rsidRPr="00D853F3">
        <w:rPr>
          <w:rFonts w:cs="Arial"/>
          <w:i/>
          <w:iCs/>
          <w:sz w:val="21"/>
          <w:szCs w:val="21"/>
          <w:highlight w:val="yellow"/>
          <w:lang w:val="en-AU"/>
        </w:rPr>
        <w:t>Insert wording</w:t>
      </w:r>
    </w:p>
    <w:p w14:paraId="524EA00E" w14:textId="77777777" w:rsidR="007866DC" w:rsidRPr="00D853F3" w:rsidRDefault="007866DC" w:rsidP="007866DC">
      <w:pPr>
        <w:spacing w:after="0"/>
        <w:rPr>
          <w:b/>
          <w:lang w:val="en-AU"/>
        </w:rPr>
      </w:pPr>
    </w:p>
    <w:p w14:paraId="6627FBE3" w14:textId="0317D92D" w:rsidR="00A61CBB" w:rsidRPr="00D853F3" w:rsidRDefault="00A61CBB" w:rsidP="00A61CBB">
      <w:pPr>
        <w:spacing w:before="120" w:line="240" w:lineRule="auto"/>
        <w:rPr>
          <w:b/>
          <w:lang w:val="en-AU"/>
        </w:rPr>
      </w:pPr>
      <w:r w:rsidRPr="00D853F3">
        <w:rPr>
          <w:b/>
          <w:lang w:val="en-AU"/>
        </w:rPr>
        <w:t>Operation documents (</w:t>
      </w:r>
      <w:r w:rsidR="00D853F3" w:rsidRPr="00D853F3">
        <w:rPr>
          <w:b/>
          <w:lang w:val="en-AU"/>
        </w:rPr>
        <w:t>e.g.,</w:t>
      </w:r>
      <w:r w:rsidRPr="00D853F3">
        <w:rPr>
          <w:b/>
          <w:lang w:val="en-AU"/>
        </w:rPr>
        <w:t xml:space="preserve"> Management Plans, procedures, etc.)</w:t>
      </w:r>
    </w:p>
    <w:p w14:paraId="61AD3FAD" w14:textId="77777777" w:rsidR="00625726" w:rsidRPr="00D853F3" w:rsidRDefault="00625726" w:rsidP="00625726">
      <w:pPr>
        <w:spacing w:after="0" w:line="240" w:lineRule="auto"/>
        <w:ind w:left="142"/>
        <w:rPr>
          <w:rFonts w:cs="Arial"/>
          <w:i/>
          <w:iCs/>
          <w:sz w:val="21"/>
          <w:szCs w:val="21"/>
          <w:lang w:val="en-AU"/>
        </w:rPr>
      </w:pPr>
      <w:bookmarkStart w:id="56" w:name="_Toc75778184"/>
      <w:bookmarkStart w:id="57" w:name="_Toc76018011"/>
      <w:r>
        <w:rPr>
          <w:rFonts w:cs="Arial"/>
          <w:i/>
          <w:iCs/>
          <w:sz w:val="21"/>
          <w:szCs w:val="21"/>
          <w:highlight w:val="yellow"/>
          <w:lang w:val="en-AU"/>
        </w:rPr>
        <w:t>Example</w:t>
      </w:r>
      <w:r w:rsidRPr="00D853F3">
        <w:rPr>
          <w:rFonts w:cs="Arial"/>
          <w:i/>
          <w:iCs/>
          <w:sz w:val="21"/>
          <w:szCs w:val="21"/>
          <w:highlight w:val="yellow"/>
          <w:lang w:val="en-AU"/>
        </w:rPr>
        <w:t xml:space="preserve"> wording</w:t>
      </w:r>
    </w:p>
    <w:p w14:paraId="4E70B78C" w14:textId="2608C0A4" w:rsidR="00625726" w:rsidRDefault="00625726" w:rsidP="00625726">
      <w:pPr>
        <w:spacing w:after="0" w:line="240" w:lineRule="auto"/>
        <w:ind w:left="142"/>
        <w:rPr>
          <w:rFonts w:cs="Arial"/>
          <w:i/>
          <w:iCs/>
          <w:sz w:val="21"/>
          <w:szCs w:val="21"/>
          <w:lang w:val="en-AU"/>
        </w:rPr>
      </w:pPr>
      <w:r>
        <w:rPr>
          <w:rFonts w:cs="Arial"/>
          <w:i/>
          <w:iCs/>
          <w:sz w:val="21"/>
          <w:szCs w:val="21"/>
          <w:lang w:val="en-AU"/>
        </w:rPr>
        <w:t xml:space="preserve">Records Management Procedure </w:t>
      </w:r>
      <w:r w:rsidRPr="00D853F3">
        <w:rPr>
          <w:rFonts w:cs="Arial"/>
          <w:i/>
          <w:iCs/>
          <w:sz w:val="21"/>
          <w:szCs w:val="21"/>
          <w:lang w:val="en-AU"/>
        </w:rPr>
        <w:t>– (insert document number).</w:t>
      </w:r>
    </w:p>
    <w:p w14:paraId="56674AC6" w14:textId="4B6DC1C8" w:rsidR="007866DC" w:rsidRPr="00D853F3" w:rsidRDefault="007866DC" w:rsidP="005B6415">
      <w:pPr>
        <w:spacing w:after="0" w:line="240" w:lineRule="auto"/>
        <w:ind w:left="142"/>
        <w:rPr>
          <w:rFonts w:ascii="Arial Black" w:hAnsi="Arial Black" w:cs="Humnst777 XBlk BT"/>
          <w:b/>
          <w:color w:val="004673"/>
          <w:sz w:val="26"/>
          <w:szCs w:val="26"/>
          <w:lang w:val="en-AU"/>
        </w:rPr>
      </w:pPr>
      <w:r w:rsidRPr="00D853F3">
        <w:rPr>
          <w:b/>
          <w:color w:val="004673"/>
          <w:sz w:val="26"/>
          <w:szCs w:val="26"/>
          <w:lang w:val="en-AU"/>
        </w:rPr>
        <w:br w:type="page"/>
      </w:r>
    </w:p>
    <w:p w14:paraId="15FD27A9" w14:textId="3D934914" w:rsidR="00864CC1" w:rsidRPr="00D853F3" w:rsidRDefault="00864CC1" w:rsidP="000F0E20">
      <w:pPr>
        <w:pStyle w:val="Heading1"/>
        <w:numPr>
          <w:ilvl w:val="0"/>
          <w:numId w:val="3"/>
        </w:numPr>
        <w:pBdr>
          <w:bottom w:val="none" w:sz="0" w:space="0" w:color="auto"/>
        </w:pBdr>
        <w:spacing w:before="120" w:after="0" w:line="240" w:lineRule="auto"/>
        <w:ind w:left="426"/>
        <w:rPr>
          <w:b/>
          <w:color w:val="004673"/>
          <w:sz w:val="26"/>
          <w:szCs w:val="26"/>
          <w:lang w:val="en-AU"/>
        </w:rPr>
      </w:pPr>
      <w:bookmarkStart w:id="58" w:name="_Toc112761558"/>
      <w:r w:rsidRPr="00D853F3">
        <w:rPr>
          <w:b/>
          <w:color w:val="004673"/>
          <w:sz w:val="26"/>
          <w:szCs w:val="26"/>
          <w:lang w:val="en-AU"/>
        </w:rPr>
        <w:lastRenderedPageBreak/>
        <w:t>PERFORMANCE EVALUATION</w:t>
      </w:r>
      <w:bookmarkEnd w:id="56"/>
      <w:bookmarkEnd w:id="57"/>
      <w:bookmarkEnd w:id="58"/>
    </w:p>
    <w:p w14:paraId="2BE74C3F" w14:textId="02E7C3A7" w:rsidR="00864CC1" w:rsidRPr="00D853F3" w:rsidRDefault="00864CC1" w:rsidP="000F0E20">
      <w:pPr>
        <w:pStyle w:val="Heading2"/>
        <w:numPr>
          <w:ilvl w:val="0"/>
          <w:numId w:val="15"/>
        </w:numPr>
        <w:tabs>
          <w:tab w:val="clear" w:pos="567"/>
          <w:tab w:val="left" w:pos="709"/>
        </w:tabs>
        <w:spacing w:before="160" w:after="120" w:line="240" w:lineRule="auto"/>
        <w:ind w:left="709" w:hanging="567"/>
        <w:rPr>
          <w:color w:val="787878"/>
          <w:sz w:val="24"/>
          <w:szCs w:val="24"/>
          <w:lang w:val="en-AU"/>
        </w:rPr>
      </w:pPr>
      <w:bookmarkStart w:id="59" w:name="_Toc75778185"/>
      <w:bookmarkStart w:id="60" w:name="_Toc76018012"/>
      <w:bookmarkStart w:id="61" w:name="_Toc112761559"/>
      <w:r w:rsidRPr="00D853F3">
        <w:rPr>
          <w:color w:val="787878"/>
          <w:sz w:val="24"/>
          <w:szCs w:val="24"/>
          <w:lang w:val="en-AU"/>
        </w:rPr>
        <w:t>Measurement and Evaluation</w:t>
      </w:r>
      <w:bookmarkEnd w:id="59"/>
      <w:bookmarkEnd w:id="60"/>
      <w:bookmarkEnd w:id="61"/>
    </w:p>
    <w:p w14:paraId="6364DC29" w14:textId="07FBDF60" w:rsidR="00864CC1" w:rsidRPr="00EC069A" w:rsidRDefault="00864CC1" w:rsidP="000F0E20">
      <w:pPr>
        <w:pStyle w:val="ListParagraph"/>
        <w:numPr>
          <w:ilvl w:val="1"/>
          <w:numId w:val="29"/>
        </w:numPr>
        <w:tabs>
          <w:tab w:val="left" w:pos="567"/>
        </w:tabs>
        <w:spacing w:before="80" w:after="80" w:line="240" w:lineRule="auto"/>
        <w:ind w:left="567" w:hanging="567"/>
        <w:rPr>
          <w:rFonts w:ascii="Arial" w:hAnsi="Arial" w:cs="Arial"/>
          <w:lang w:val="en-AU"/>
        </w:rPr>
      </w:pPr>
      <w:r w:rsidRPr="00EC069A">
        <w:rPr>
          <w:rFonts w:ascii="Arial" w:hAnsi="Arial" w:cs="Arial"/>
          <w:lang w:val="en-AU"/>
        </w:rPr>
        <w:t>The TCMS must describe the process(es) for monitoring, analysis and performance evaluation of training and assessment activities, including:</w:t>
      </w:r>
    </w:p>
    <w:p w14:paraId="2F5EF17A" w14:textId="3AB0D1C4" w:rsidR="00864CC1" w:rsidRPr="000F0E20" w:rsidRDefault="00864CC1" w:rsidP="000F0E20">
      <w:pPr>
        <w:pStyle w:val="ListParagraph"/>
        <w:numPr>
          <w:ilvl w:val="2"/>
          <w:numId w:val="44"/>
        </w:numPr>
        <w:tabs>
          <w:tab w:val="left" w:pos="1276"/>
        </w:tabs>
        <w:spacing w:before="80" w:after="80" w:line="240" w:lineRule="auto"/>
        <w:ind w:left="1276" w:hanging="709"/>
        <w:rPr>
          <w:rFonts w:ascii="Arial" w:hAnsi="Arial" w:cs="Arial"/>
          <w:lang w:val="en-AU"/>
        </w:rPr>
      </w:pPr>
      <w:r w:rsidRPr="000F0E20">
        <w:rPr>
          <w:rFonts w:ascii="Arial" w:hAnsi="Arial" w:cs="Arial"/>
          <w:lang w:val="en-AU"/>
        </w:rPr>
        <w:t>goals and objectives for training and assessment activities; and</w:t>
      </w:r>
    </w:p>
    <w:p w14:paraId="6862B454" w14:textId="4EBBCB79" w:rsidR="00864CC1" w:rsidRPr="000F0E20" w:rsidRDefault="00864CC1" w:rsidP="000F0E20">
      <w:pPr>
        <w:pStyle w:val="ListParagraph"/>
        <w:numPr>
          <w:ilvl w:val="2"/>
          <w:numId w:val="44"/>
        </w:numPr>
        <w:tabs>
          <w:tab w:val="left" w:pos="1276"/>
        </w:tabs>
        <w:spacing w:before="80" w:after="80" w:line="240" w:lineRule="auto"/>
        <w:ind w:left="1276" w:hanging="709"/>
        <w:rPr>
          <w:rFonts w:ascii="Arial" w:hAnsi="Arial" w:cs="Arial"/>
          <w:lang w:val="en-AU"/>
        </w:rPr>
      </w:pPr>
      <w:r w:rsidRPr="000F0E20">
        <w:rPr>
          <w:rFonts w:ascii="Arial" w:hAnsi="Arial" w:cs="Arial"/>
          <w:lang w:val="en-AU"/>
        </w:rPr>
        <w:t>monitoring and measuring progress towards achievement of the goals and objectives; and</w:t>
      </w:r>
    </w:p>
    <w:p w14:paraId="2DACE0A5" w14:textId="39483691" w:rsidR="00864CC1" w:rsidRPr="000F0E20" w:rsidRDefault="00864CC1" w:rsidP="000F0E20">
      <w:pPr>
        <w:pStyle w:val="ListParagraph"/>
        <w:numPr>
          <w:ilvl w:val="2"/>
          <w:numId w:val="44"/>
        </w:numPr>
        <w:tabs>
          <w:tab w:val="left" w:pos="1276"/>
        </w:tabs>
        <w:spacing w:before="80" w:after="80" w:line="240" w:lineRule="auto"/>
        <w:ind w:left="1276" w:hanging="709"/>
        <w:rPr>
          <w:rFonts w:ascii="Arial" w:hAnsi="Arial" w:cs="Arial"/>
          <w:lang w:val="en-AU"/>
        </w:rPr>
      </w:pPr>
      <w:r w:rsidRPr="000F0E20">
        <w:rPr>
          <w:rFonts w:ascii="Arial" w:hAnsi="Arial" w:cs="Arial"/>
          <w:lang w:val="en-AU"/>
        </w:rPr>
        <w:t>specific indicators to evaluate the effectiveness of training and assessment activities, and</w:t>
      </w:r>
    </w:p>
    <w:p w14:paraId="5C32E385" w14:textId="1820284F" w:rsidR="00864CC1" w:rsidRPr="000F0E20" w:rsidRDefault="00864CC1" w:rsidP="000F0E20">
      <w:pPr>
        <w:pStyle w:val="ListParagraph"/>
        <w:numPr>
          <w:ilvl w:val="2"/>
          <w:numId w:val="44"/>
        </w:numPr>
        <w:tabs>
          <w:tab w:val="left" w:pos="1276"/>
        </w:tabs>
        <w:spacing w:before="80" w:after="80" w:line="240" w:lineRule="auto"/>
        <w:ind w:left="1276" w:hanging="709"/>
        <w:rPr>
          <w:rFonts w:ascii="Arial" w:hAnsi="Arial" w:cs="Arial"/>
          <w:lang w:val="en-AU"/>
        </w:rPr>
      </w:pPr>
      <w:r w:rsidRPr="000F0E20">
        <w:rPr>
          <w:rFonts w:ascii="Arial" w:hAnsi="Arial" w:cs="Arial"/>
          <w:lang w:val="en-AU"/>
        </w:rPr>
        <w:t>system improvements based on performance evaluation.</w:t>
      </w:r>
    </w:p>
    <w:p w14:paraId="274F4D65" w14:textId="2B792215" w:rsidR="0047315E" w:rsidRPr="00D853F3" w:rsidRDefault="0047315E" w:rsidP="0047315E">
      <w:pPr>
        <w:tabs>
          <w:tab w:val="left" w:pos="567"/>
        </w:tabs>
        <w:spacing w:before="80" w:after="80" w:line="240" w:lineRule="auto"/>
        <w:ind w:left="567"/>
        <w:rPr>
          <w:rFonts w:cs="Arial"/>
          <w:i/>
          <w:iCs/>
          <w:lang w:val="en-AU"/>
        </w:rPr>
      </w:pPr>
      <w:r w:rsidRPr="00D853F3">
        <w:rPr>
          <w:rFonts w:cs="Arial"/>
          <w:i/>
          <w:iCs/>
          <w:highlight w:val="lightGray"/>
          <w:lang w:val="en-AU"/>
        </w:rPr>
        <w:t xml:space="preserve">see full copy of the Order 34 Guideline </w:t>
      </w:r>
      <w:r w:rsidR="00DB0294">
        <w:rPr>
          <w:rFonts w:cs="Arial"/>
          <w:i/>
          <w:iCs/>
          <w:highlight w:val="lightGray"/>
          <w:lang w:val="en-AU"/>
        </w:rPr>
        <w:t>2024</w:t>
      </w:r>
      <w:r w:rsidRPr="00D853F3">
        <w:rPr>
          <w:rFonts w:cs="Arial"/>
          <w:i/>
          <w:iCs/>
          <w:highlight w:val="lightGray"/>
          <w:lang w:val="en-AU"/>
        </w:rPr>
        <w:t xml:space="preserve"> for additional guidance notes</w:t>
      </w:r>
      <w:r w:rsidRPr="00D853F3">
        <w:rPr>
          <w:rFonts w:cs="Arial"/>
          <w:i/>
          <w:iCs/>
          <w:lang w:val="en-AU"/>
        </w:rPr>
        <w:t xml:space="preserve"> </w:t>
      </w:r>
    </w:p>
    <w:p w14:paraId="17A5A749" w14:textId="77777777" w:rsidR="007866DC" w:rsidRPr="00D853F3" w:rsidRDefault="007866DC" w:rsidP="007866DC">
      <w:pPr>
        <w:tabs>
          <w:tab w:val="left" w:pos="567"/>
        </w:tabs>
        <w:spacing w:after="0" w:line="240" w:lineRule="auto"/>
        <w:ind w:left="567"/>
        <w:rPr>
          <w:rFonts w:cs="Arial"/>
          <w:lang w:val="en-AU"/>
        </w:rPr>
      </w:pPr>
    </w:p>
    <w:p w14:paraId="2858DAA2" w14:textId="77777777" w:rsidR="00A61CBB" w:rsidRPr="00D853F3" w:rsidRDefault="00A61CBB" w:rsidP="007866DC">
      <w:pPr>
        <w:spacing w:before="120" w:line="240" w:lineRule="auto"/>
        <w:rPr>
          <w:b/>
          <w:lang w:val="en-AU"/>
        </w:rPr>
      </w:pPr>
      <w:r w:rsidRPr="00D853F3">
        <w:rPr>
          <w:b/>
          <w:lang w:val="en-AU"/>
        </w:rPr>
        <w:t>How operation complies (provide details)</w:t>
      </w:r>
    </w:p>
    <w:p w14:paraId="6B00E330" w14:textId="054098A6" w:rsidR="007866DC" w:rsidRPr="00D853F3" w:rsidRDefault="00B373E0" w:rsidP="007866DC">
      <w:pPr>
        <w:spacing w:after="0" w:line="240" w:lineRule="auto"/>
        <w:ind w:left="142"/>
        <w:rPr>
          <w:rFonts w:cs="Arial"/>
          <w:i/>
          <w:iCs/>
          <w:sz w:val="21"/>
          <w:szCs w:val="21"/>
          <w:lang w:val="en-AU"/>
        </w:rPr>
      </w:pPr>
      <w:r>
        <w:rPr>
          <w:rFonts w:cs="Arial"/>
          <w:i/>
          <w:iCs/>
          <w:sz w:val="21"/>
          <w:szCs w:val="21"/>
          <w:highlight w:val="yellow"/>
          <w:lang w:val="en-AU"/>
        </w:rPr>
        <w:t>Example</w:t>
      </w:r>
      <w:r w:rsidR="007866DC" w:rsidRPr="00D853F3">
        <w:rPr>
          <w:rFonts w:cs="Arial"/>
          <w:i/>
          <w:iCs/>
          <w:sz w:val="21"/>
          <w:szCs w:val="21"/>
          <w:highlight w:val="yellow"/>
          <w:lang w:val="en-AU"/>
        </w:rPr>
        <w:t xml:space="preserve"> wording</w:t>
      </w:r>
    </w:p>
    <w:p w14:paraId="140BEEDF" w14:textId="77777777" w:rsidR="00DA13CE" w:rsidRPr="00DA13CE" w:rsidRDefault="00DA13CE" w:rsidP="00DA13CE">
      <w:pPr>
        <w:spacing w:after="0" w:line="240" w:lineRule="auto"/>
        <w:ind w:left="142"/>
        <w:rPr>
          <w:rFonts w:cs="Arial"/>
          <w:i/>
          <w:iCs/>
          <w:sz w:val="21"/>
          <w:szCs w:val="21"/>
          <w:lang w:val="en-AU"/>
        </w:rPr>
      </w:pPr>
      <w:r w:rsidRPr="00DA13CE">
        <w:rPr>
          <w:rFonts w:cs="Arial"/>
          <w:i/>
          <w:iCs/>
          <w:sz w:val="21"/>
          <w:szCs w:val="21"/>
          <w:lang w:val="en-AU"/>
        </w:rPr>
        <w:t>At the commencement of each financial year the Safety and Training performance is reviewed, and goals and objectives are established for training and competence activities for that year.</w:t>
      </w:r>
    </w:p>
    <w:p w14:paraId="28D7923E" w14:textId="77777777" w:rsidR="00DA13CE" w:rsidRPr="00DA13CE" w:rsidRDefault="00DA13CE" w:rsidP="00DA13CE">
      <w:pPr>
        <w:spacing w:after="0" w:line="240" w:lineRule="auto"/>
        <w:ind w:left="142"/>
        <w:rPr>
          <w:rFonts w:cs="Arial"/>
          <w:i/>
          <w:iCs/>
          <w:sz w:val="21"/>
          <w:szCs w:val="21"/>
          <w:lang w:val="en-AU"/>
        </w:rPr>
      </w:pPr>
      <w:r w:rsidRPr="00DA13CE">
        <w:rPr>
          <w:rFonts w:cs="Arial"/>
          <w:i/>
          <w:iCs/>
          <w:sz w:val="21"/>
          <w:szCs w:val="21"/>
          <w:lang w:val="en-AU"/>
        </w:rPr>
        <w:t>Operation objectives are recorded in the Training Business Plan and reported on each quarter.</w:t>
      </w:r>
    </w:p>
    <w:p w14:paraId="711214F6" w14:textId="77777777" w:rsidR="00DA13CE" w:rsidRPr="00DA13CE" w:rsidRDefault="00DA13CE" w:rsidP="00DA13CE">
      <w:pPr>
        <w:spacing w:after="0" w:line="240" w:lineRule="auto"/>
        <w:ind w:left="142"/>
        <w:rPr>
          <w:rFonts w:cs="Arial"/>
          <w:i/>
          <w:iCs/>
          <w:sz w:val="21"/>
          <w:szCs w:val="21"/>
          <w:lang w:val="en-AU"/>
        </w:rPr>
      </w:pPr>
    </w:p>
    <w:p w14:paraId="5DBB034C" w14:textId="77777777" w:rsidR="00DA13CE" w:rsidRPr="00DA13CE" w:rsidRDefault="00DA13CE" w:rsidP="00DA13CE">
      <w:pPr>
        <w:spacing w:after="0" w:line="240" w:lineRule="auto"/>
        <w:ind w:left="142"/>
        <w:rPr>
          <w:rFonts w:cs="Arial"/>
          <w:i/>
          <w:iCs/>
          <w:sz w:val="21"/>
          <w:szCs w:val="21"/>
          <w:lang w:val="en-AU"/>
        </w:rPr>
      </w:pPr>
      <w:r w:rsidRPr="00DA13CE">
        <w:rPr>
          <w:rFonts w:cs="Arial"/>
          <w:i/>
          <w:iCs/>
          <w:sz w:val="21"/>
          <w:szCs w:val="21"/>
          <w:lang w:val="en-AU"/>
        </w:rPr>
        <w:t>Specific indicators are developed to evaluate effectiveness of training and assessment activities each year and performance targets are reported through the Training Reporting process.</w:t>
      </w:r>
    </w:p>
    <w:p w14:paraId="6A7A6408" w14:textId="77777777" w:rsidR="00DA13CE" w:rsidRPr="00DA13CE" w:rsidRDefault="00DA13CE" w:rsidP="00DA13CE">
      <w:pPr>
        <w:spacing w:after="0" w:line="240" w:lineRule="auto"/>
        <w:ind w:left="142"/>
        <w:rPr>
          <w:rFonts w:cs="Arial"/>
          <w:i/>
          <w:iCs/>
          <w:sz w:val="21"/>
          <w:szCs w:val="21"/>
          <w:lang w:val="en-AU"/>
        </w:rPr>
      </w:pPr>
      <w:r w:rsidRPr="00DA13CE">
        <w:rPr>
          <w:rFonts w:cs="Arial"/>
          <w:i/>
          <w:iCs/>
          <w:sz w:val="21"/>
          <w:szCs w:val="21"/>
          <w:lang w:val="en-AU"/>
        </w:rPr>
        <w:t>Management review processes evaluate performance to the Business Plan. Any system improvements identified are scheduled into the operations action management database.</w:t>
      </w:r>
    </w:p>
    <w:p w14:paraId="745C768C" w14:textId="77777777" w:rsidR="00DA13CE" w:rsidRPr="00DA13CE" w:rsidRDefault="00DA13CE" w:rsidP="00DA13CE">
      <w:pPr>
        <w:spacing w:after="0" w:line="240" w:lineRule="auto"/>
        <w:ind w:left="142"/>
        <w:rPr>
          <w:rFonts w:cs="Arial"/>
          <w:i/>
          <w:iCs/>
          <w:sz w:val="21"/>
          <w:szCs w:val="21"/>
          <w:lang w:val="en-AU"/>
        </w:rPr>
      </w:pPr>
    </w:p>
    <w:p w14:paraId="0086435C" w14:textId="1A3CCB6D" w:rsidR="001B4171" w:rsidRDefault="00DA13CE" w:rsidP="00DA13CE">
      <w:pPr>
        <w:spacing w:after="0" w:line="240" w:lineRule="auto"/>
        <w:ind w:left="142"/>
        <w:rPr>
          <w:rFonts w:cs="Arial"/>
          <w:i/>
          <w:iCs/>
          <w:sz w:val="21"/>
          <w:szCs w:val="21"/>
          <w:lang w:val="en-AU"/>
        </w:rPr>
      </w:pPr>
      <w:r w:rsidRPr="00DA13CE">
        <w:rPr>
          <w:rFonts w:cs="Arial"/>
          <w:i/>
          <w:iCs/>
          <w:sz w:val="21"/>
          <w:szCs w:val="21"/>
          <w:lang w:val="en-AU"/>
        </w:rPr>
        <w:t>Performance evaluation is conducted in accordance with the operation’s consultation and communication system.</w:t>
      </w:r>
    </w:p>
    <w:p w14:paraId="193D2977" w14:textId="77777777" w:rsidR="00DE0D99" w:rsidRDefault="00DE0D99" w:rsidP="00B373E0">
      <w:pPr>
        <w:spacing w:after="0" w:line="240" w:lineRule="auto"/>
        <w:ind w:left="142"/>
        <w:rPr>
          <w:rFonts w:cs="Arial"/>
          <w:i/>
          <w:iCs/>
          <w:sz w:val="21"/>
          <w:szCs w:val="21"/>
          <w:lang w:val="en-AU"/>
        </w:rPr>
      </w:pPr>
    </w:p>
    <w:p w14:paraId="45363500" w14:textId="322C5237" w:rsidR="00A61CBB" w:rsidRPr="00D853F3" w:rsidRDefault="00A61CBB" w:rsidP="00A61CBB">
      <w:pPr>
        <w:spacing w:before="120" w:line="240" w:lineRule="auto"/>
        <w:rPr>
          <w:b/>
          <w:lang w:val="en-AU"/>
        </w:rPr>
      </w:pPr>
      <w:r w:rsidRPr="00D853F3">
        <w:rPr>
          <w:b/>
          <w:lang w:val="en-AU"/>
        </w:rPr>
        <w:t>Operation documents (</w:t>
      </w:r>
      <w:r w:rsidR="00D853F3" w:rsidRPr="00D853F3">
        <w:rPr>
          <w:b/>
          <w:lang w:val="en-AU"/>
        </w:rPr>
        <w:t>e.g.,</w:t>
      </w:r>
      <w:r w:rsidRPr="00D853F3">
        <w:rPr>
          <w:b/>
          <w:lang w:val="en-AU"/>
        </w:rPr>
        <w:t xml:space="preserve"> Management Plans, procedures, etc.)</w:t>
      </w:r>
    </w:p>
    <w:p w14:paraId="33426309" w14:textId="48902E6D" w:rsidR="007866DC" w:rsidRDefault="00DE0D99" w:rsidP="007866DC">
      <w:pPr>
        <w:spacing w:after="0" w:line="240" w:lineRule="auto"/>
        <w:ind w:left="142"/>
        <w:rPr>
          <w:rFonts w:cs="Arial"/>
          <w:i/>
          <w:iCs/>
          <w:sz w:val="21"/>
          <w:szCs w:val="21"/>
          <w:lang w:val="en-AU"/>
        </w:rPr>
      </w:pPr>
      <w:r>
        <w:rPr>
          <w:rFonts w:cs="Arial"/>
          <w:i/>
          <w:iCs/>
          <w:sz w:val="21"/>
          <w:szCs w:val="21"/>
          <w:highlight w:val="yellow"/>
          <w:lang w:val="en-AU"/>
        </w:rPr>
        <w:t>Example</w:t>
      </w:r>
      <w:r w:rsidR="007866DC" w:rsidRPr="00D853F3">
        <w:rPr>
          <w:rFonts w:cs="Arial"/>
          <w:i/>
          <w:iCs/>
          <w:sz w:val="21"/>
          <w:szCs w:val="21"/>
          <w:highlight w:val="yellow"/>
          <w:lang w:val="en-AU"/>
        </w:rPr>
        <w:t xml:space="preserve"> wording</w:t>
      </w:r>
    </w:p>
    <w:p w14:paraId="5E51D879" w14:textId="5639CCD6" w:rsidR="00DE0D99" w:rsidRPr="00D853F3" w:rsidRDefault="00DE0D99" w:rsidP="007866DC">
      <w:pPr>
        <w:spacing w:after="0" w:line="240" w:lineRule="auto"/>
        <w:ind w:left="142"/>
        <w:rPr>
          <w:rFonts w:cs="Arial"/>
          <w:i/>
          <w:iCs/>
          <w:sz w:val="21"/>
          <w:szCs w:val="21"/>
          <w:lang w:val="en-AU"/>
        </w:rPr>
      </w:pPr>
      <w:r>
        <w:rPr>
          <w:rFonts w:cs="Arial"/>
          <w:i/>
          <w:iCs/>
          <w:sz w:val="21"/>
          <w:szCs w:val="21"/>
          <w:lang w:val="en-AU"/>
        </w:rPr>
        <w:t>Annual Business Planning Process</w:t>
      </w:r>
    </w:p>
    <w:p w14:paraId="14DE0D6A" w14:textId="77777777" w:rsidR="007866DC" w:rsidRPr="00D853F3" w:rsidRDefault="007866DC" w:rsidP="007866DC">
      <w:pPr>
        <w:spacing w:after="0"/>
        <w:rPr>
          <w:b/>
          <w:lang w:val="en-AU"/>
        </w:rPr>
      </w:pPr>
    </w:p>
    <w:p w14:paraId="4B9C2448" w14:textId="2A498A9F" w:rsidR="00864CC1" w:rsidRPr="00D853F3" w:rsidRDefault="00864CC1" w:rsidP="000F0E20">
      <w:pPr>
        <w:pStyle w:val="Heading2"/>
        <w:numPr>
          <w:ilvl w:val="0"/>
          <w:numId w:val="15"/>
        </w:numPr>
        <w:tabs>
          <w:tab w:val="clear" w:pos="567"/>
          <w:tab w:val="left" w:pos="709"/>
        </w:tabs>
        <w:spacing w:before="160" w:after="120" w:line="240" w:lineRule="auto"/>
        <w:ind w:left="709" w:hanging="567"/>
        <w:rPr>
          <w:color w:val="787878"/>
          <w:sz w:val="24"/>
          <w:szCs w:val="24"/>
          <w:lang w:val="en-AU"/>
        </w:rPr>
      </w:pPr>
      <w:bookmarkStart w:id="62" w:name="_Toc75778186"/>
      <w:bookmarkStart w:id="63" w:name="_Toc76018013"/>
      <w:bookmarkStart w:id="64" w:name="_Toc112761560"/>
      <w:r w:rsidRPr="00D853F3">
        <w:rPr>
          <w:color w:val="787878"/>
          <w:sz w:val="24"/>
          <w:szCs w:val="24"/>
          <w:lang w:val="en-AU"/>
        </w:rPr>
        <w:t>Audit</w:t>
      </w:r>
      <w:bookmarkEnd w:id="62"/>
      <w:bookmarkEnd w:id="63"/>
      <w:bookmarkEnd w:id="64"/>
    </w:p>
    <w:p w14:paraId="4028AB7C" w14:textId="229B4FEE" w:rsidR="00864CC1" w:rsidRPr="00EC069A" w:rsidRDefault="00864CC1" w:rsidP="000F0E20">
      <w:pPr>
        <w:pStyle w:val="ListParagraph"/>
        <w:numPr>
          <w:ilvl w:val="1"/>
          <w:numId w:val="30"/>
        </w:numPr>
        <w:tabs>
          <w:tab w:val="left" w:pos="567"/>
        </w:tabs>
        <w:spacing w:before="80" w:after="80" w:line="240" w:lineRule="auto"/>
        <w:rPr>
          <w:rFonts w:ascii="Arial" w:hAnsi="Arial" w:cs="Arial"/>
          <w:lang w:val="en-AU"/>
        </w:rPr>
      </w:pPr>
      <w:r w:rsidRPr="00EC069A">
        <w:rPr>
          <w:rFonts w:ascii="Arial" w:hAnsi="Arial" w:cs="Arial"/>
          <w:lang w:val="en-AU"/>
        </w:rPr>
        <w:t>The TCMS must describe:</w:t>
      </w:r>
    </w:p>
    <w:p w14:paraId="734778E7" w14:textId="0C295C07" w:rsidR="00864CC1" w:rsidRPr="000F0E20" w:rsidRDefault="00864CC1" w:rsidP="000F0E20">
      <w:pPr>
        <w:pStyle w:val="ListParagraph"/>
        <w:numPr>
          <w:ilvl w:val="2"/>
          <w:numId w:val="45"/>
        </w:numPr>
        <w:tabs>
          <w:tab w:val="left" w:pos="1276"/>
        </w:tabs>
        <w:spacing w:before="80" w:after="80" w:line="240" w:lineRule="auto"/>
        <w:ind w:left="1276" w:hanging="709"/>
        <w:rPr>
          <w:rFonts w:ascii="Arial" w:hAnsi="Arial" w:cs="Arial"/>
          <w:lang w:val="en-AU"/>
        </w:rPr>
      </w:pPr>
      <w:r w:rsidRPr="000F0E20">
        <w:rPr>
          <w:rFonts w:ascii="Arial" w:hAnsi="Arial" w:cs="Arial"/>
          <w:lang w:val="en-AU"/>
        </w:rPr>
        <w:t>internal auditing of the TCMS at least once during the approval period of the TCMS</w:t>
      </w:r>
    </w:p>
    <w:p w14:paraId="17F6335A" w14:textId="3DE1638F" w:rsidR="0047315E" w:rsidRPr="00D853F3" w:rsidRDefault="0047315E" w:rsidP="0047315E">
      <w:pPr>
        <w:tabs>
          <w:tab w:val="left" w:pos="567"/>
        </w:tabs>
        <w:spacing w:before="80" w:after="80" w:line="240" w:lineRule="auto"/>
        <w:ind w:left="567"/>
        <w:rPr>
          <w:rFonts w:cs="Arial"/>
          <w:lang w:val="en-AU"/>
        </w:rPr>
      </w:pPr>
      <w:r w:rsidRPr="00D853F3">
        <w:rPr>
          <w:rFonts w:cs="Arial"/>
          <w:i/>
          <w:iCs/>
          <w:highlight w:val="lightGray"/>
          <w:lang w:val="en-AU"/>
        </w:rPr>
        <w:t xml:space="preserve">see full copy of the Order 34 Guideline </w:t>
      </w:r>
      <w:r w:rsidR="00DB0294">
        <w:rPr>
          <w:rFonts w:cs="Arial"/>
          <w:i/>
          <w:iCs/>
          <w:highlight w:val="lightGray"/>
          <w:lang w:val="en-AU"/>
        </w:rPr>
        <w:t>2024</w:t>
      </w:r>
      <w:r w:rsidRPr="00D853F3">
        <w:rPr>
          <w:rFonts w:cs="Arial"/>
          <w:i/>
          <w:iCs/>
          <w:highlight w:val="lightGray"/>
          <w:lang w:val="en-AU"/>
        </w:rPr>
        <w:t xml:space="preserve"> for additional guidance notes</w:t>
      </w:r>
      <w:r w:rsidRPr="00D853F3">
        <w:rPr>
          <w:rFonts w:cs="Arial"/>
          <w:i/>
          <w:iCs/>
          <w:lang w:val="en-AU"/>
        </w:rPr>
        <w:t xml:space="preserve"> </w:t>
      </w:r>
    </w:p>
    <w:p w14:paraId="5B1CB9DE" w14:textId="4D207B51" w:rsidR="00864CC1" w:rsidRPr="000F0E20" w:rsidRDefault="00864CC1" w:rsidP="000F0E20">
      <w:pPr>
        <w:pStyle w:val="ListParagraph"/>
        <w:numPr>
          <w:ilvl w:val="2"/>
          <w:numId w:val="45"/>
        </w:numPr>
        <w:tabs>
          <w:tab w:val="left" w:pos="1276"/>
        </w:tabs>
        <w:spacing w:before="80" w:after="80" w:line="240" w:lineRule="auto"/>
        <w:ind w:left="1276" w:hanging="709"/>
        <w:rPr>
          <w:rFonts w:ascii="Arial" w:hAnsi="Arial" w:cs="Arial"/>
          <w:lang w:val="en-AU"/>
        </w:rPr>
      </w:pPr>
      <w:r w:rsidRPr="000F0E20">
        <w:rPr>
          <w:rFonts w:ascii="Arial" w:hAnsi="Arial" w:cs="Arial"/>
          <w:lang w:val="en-AU"/>
        </w:rPr>
        <w:t>the minimum qualifications and/or experience of persons conducting internal audits of the TCMS</w:t>
      </w:r>
    </w:p>
    <w:p w14:paraId="78135FFF" w14:textId="605FA1D0" w:rsidR="00864CC1" w:rsidRPr="000F0E20" w:rsidRDefault="00864CC1" w:rsidP="000F0E20">
      <w:pPr>
        <w:pStyle w:val="ListParagraph"/>
        <w:numPr>
          <w:ilvl w:val="2"/>
          <w:numId w:val="45"/>
        </w:numPr>
        <w:tabs>
          <w:tab w:val="left" w:pos="1276"/>
        </w:tabs>
        <w:spacing w:before="80" w:after="80" w:line="240" w:lineRule="auto"/>
        <w:ind w:left="1276" w:hanging="709"/>
        <w:rPr>
          <w:rFonts w:ascii="Arial" w:hAnsi="Arial" w:cs="Arial"/>
          <w:lang w:val="en-AU"/>
        </w:rPr>
      </w:pPr>
      <w:r w:rsidRPr="000F0E20">
        <w:rPr>
          <w:rFonts w:ascii="Arial" w:hAnsi="Arial" w:cs="Arial"/>
          <w:lang w:val="en-AU"/>
        </w:rPr>
        <w:t>auditing of training and assessment records to determine their accuracy</w:t>
      </w:r>
    </w:p>
    <w:p w14:paraId="1A56BE7D" w14:textId="2D88CCB8" w:rsidR="00864CC1" w:rsidRPr="000F0E20" w:rsidRDefault="00864CC1" w:rsidP="000F0E20">
      <w:pPr>
        <w:pStyle w:val="ListParagraph"/>
        <w:numPr>
          <w:ilvl w:val="2"/>
          <w:numId w:val="45"/>
        </w:numPr>
        <w:tabs>
          <w:tab w:val="left" w:pos="1276"/>
        </w:tabs>
        <w:spacing w:before="80" w:after="80" w:line="240" w:lineRule="auto"/>
        <w:ind w:left="1276" w:hanging="709"/>
        <w:rPr>
          <w:rFonts w:ascii="Arial" w:hAnsi="Arial" w:cs="Arial"/>
          <w:lang w:val="en-AU"/>
        </w:rPr>
      </w:pPr>
      <w:r w:rsidRPr="000F0E20">
        <w:rPr>
          <w:rFonts w:ascii="Arial" w:hAnsi="Arial" w:cs="Arial"/>
          <w:lang w:val="en-AU"/>
        </w:rPr>
        <w:t>compliance auditing of the coal operation’s approved training scheme from time to time by representatives of Coal Services</w:t>
      </w:r>
    </w:p>
    <w:p w14:paraId="0CD676D6" w14:textId="68FDEB9A" w:rsidR="00864CC1" w:rsidRPr="000F0E20" w:rsidRDefault="00864CC1" w:rsidP="000F0E20">
      <w:pPr>
        <w:pStyle w:val="ListParagraph"/>
        <w:numPr>
          <w:ilvl w:val="2"/>
          <w:numId w:val="45"/>
        </w:numPr>
        <w:tabs>
          <w:tab w:val="left" w:pos="1276"/>
        </w:tabs>
        <w:spacing w:before="80" w:after="80" w:line="240" w:lineRule="auto"/>
        <w:ind w:left="1276" w:hanging="709"/>
        <w:rPr>
          <w:rFonts w:ascii="Arial" w:hAnsi="Arial" w:cs="Arial"/>
          <w:lang w:val="en-AU"/>
        </w:rPr>
      </w:pPr>
      <w:r w:rsidRPr="000F0E20">
        <w:rPr>
          <w:rFonts w:ascii="Arial" w:hAnsi="Arial" w:cs="Arial"/>
          <w:lang w:val="en-AU"/>
        </w:rPr>
        <w:t>how actions from audits are tracked and implemented (external, internal and Coal Services audits)</w:t>
      </w:r>
    </w:p>
    <w:p w14:paraId="1A99B6C7" w14:textId="6E427593" w:rsidR="00864CC1" w:rsidRPr="000F0E20" w:rsidRDefault="00864CC1" w:rsidP="000F0E20">
      <w:pPr>
        <w:pStyle w:val="ListParagraph"/>
        <w:numPr>
          <w:ilvl w:val="2"/>
          <w:numId w:val="45"/>
        </w:numPr>
        <w:tabs>
          <w:tab w:val="left" w:pos="1276"/>
        </w:tabs>
        <w:spacing w:before="80" w:after="80" w:line="240" w:lineRule="auto"/>
        <w:ind w:left="1276" w:hanging="709"/>
        <w:rPr>
          <w:rFonts w:ascii="Arial" w:hAnsi="Arial" w:cs="Arial"/>
          <w:lang w:val="en-AU"/>
        </w:rPr>
      </w:pPr>
      <w:r w:rsidRPr="000F0E20">
        <w:rPr>
          <w:rFonts w:ascii="Arial" w:hAnsi="Arial" w:cs="Arial"/>
          <w:lang w:val="en-AU"/>
        </w:rPr>
        <w:t>how information on the results of audits is communicated to management and workers.</w:t>
      </w:r>
    </w:p>
    <w:p w14:paraId="1605AB44" w14:textId="77777777" w:rsidR="00A61CBB" w:rsidRPr="00D853F3" w:rsidRDefault="00A61CBB" w:rsidP="007866DC">
      <w:pPr>
        <w:spacing w:before="120" w:line="240" w:lineRule="auto"/>
        <w:rPr>
          <w:b/>
          <w:lang w:val="en-AU"/>
        </w:rPr>
      </w:pPr>
      <w:r w:rsidRPr="00D853F3">
        <w:rPr>
          <w:b/>
          <w:lang w:val="en-AU"/>
        </w:rPr>
        <w:t>How operation complies (provide details)</w:t>
      </w:r>
    </w:p>
    <w:p w14:paraId="1383BD3C" w14:textId="77777777" w:rsidR="007866DC" w:rsidRPr="00D853F3" w:rsidRDefault="007866DC" w:rsidP="007866DC">
      <w:pPr>
        <w:spacing w:after="0" w:line="240" w:lineRule="auto"/>
        <w:ind w:left="142"/>
        <w:rPr>
          <w:rFonts w:cs="Arial"/>
          <w:i/>
          <w:iCs/>
          <w:sz w:val="21"/>
          <w:szCs w:val="21"/>
          <w:lang w:val="en-AU"/>
        </w:rPr>
      </w:pPr>
      <w:r w:rsidRPr="00D853F3">
        <w:rPr>
          <w:rFonts w:cs="Arial"/>
          <w:i/>
          <w:iCs/>
          <w:sz w:val="21"/>
          <w:szCs w:val="21"/>
          <w:highlight w:val="yellow"/>
          <w:lang w:val="en-AU"/>
        </w:rPr>
        <w:t>Insert wording</w:t>
      </w:r>
    </w:p>
    <w:p w14:paraId="3FFF67C3" w14:textId="77777777" w:rsidR="007866DC" w:rsidRPr="00D853F3" w:rsidRDefault="007866DC" w:rsidP="007866DC">
      <w:pPr>
        <w:spacing w:after="0"/>
        <w:rPr>
          <w:b/>
          <w:lang w:val="en-AU"/>
        </w:rPr>
      </w:pPr>
    </w:p>
    <w:p w14:paraId="2D69AACD" w14:textId="2B96FD4A" w:rsidR="00A61CBB" w:rsidRPr="00D853F3" w:rsidRDefault="00A61CBB" w:rsidP="00A61CBB">
      <w:pPr>
        <w:spacing w:before="120" w:line="240" w:lineRule="auto"/>
        <w:rPr>
          <w:b/>
          <w:lang w:val="en-AU"/>
        </w:rPr>
      </w:pPr>
      <w:r w:rsidRPr="00D853F3">
        <w:rPr>
          <w:b/>
          <w:lang w:val="en-AU"/>
        </w:rPr>
        <w:t>Operation documents (</w:t>
      </w:r>
      <w:r w:rsidR="00D853F3" w:rsidRPr="00D853F3">
        <w:rPr>
          <w:b/>
          <w:lang w:val="en-AU"/>
        </w:rPr>
        <w:t>e.g.,</w:t>
      </w:r>
      <w:r w:rsidRPr="00D853F3">
        <w:rPr>
          <w:b/>
          <w:lang w:val="en-AU"/>
        </w:rPr>
        <w:t xml:space="preserve"> Management Plans, procedures, etc.)</w:t>
      </w:r>
    </w:p>
    <w:p w14:paraId="7026B97F" w14:textId="77777777" w:rsidR="00562ADE" w:rsidRPr="00D853F3" w:rsidRDefault="00562ADE" w:rsidP="00562ADE">
      <w:pPr>
        <w:spacing w:after="0" w:line="240" w:lineRule="auto"/>
        <w:ind w:left="142"/>
        <w:rPr>
          <w:rFonts w:cs="Arial"/>
          <w:i/>
          <w:iCs/>
          <w:sz w:val="21"/>
          <w:szCs w:val="21"/>
          <w:lang w:val="en-AU"/>
        </w:rPr>
      </w:pPr>
      <w:r>
        <w:rPr>
          <w:rFonts w:cs="Arial"/>
          <w:i/>
          <w:iCs/>
          <w:sz w:val="21"/>
          <w:szCs w:val="21"/>
          <w:highlight w:val="yellow"/>
          <w:lang w:val="en-AU"/>
        </w:rPr>
        <w:t>Example</w:t>
      </w:r>
      <w:r w:rsidRPr="00D853F3">
        <w:rPr>
          <w:rFonts w:cs="Arial"/>
          <w:i/>
          <w:iCs/>
          <w:sz w:val="21"/>
          <w:szCs w:val="21"/>
          <w:highlight w:val="yellow"/>
          <w:lang w:val="en-AU"/>
        </w:rPr>
        <w:t xml:space="preserve"> wording</w:t>
      </w:r>
    </w:p>
    <w:p w14:paraId="1A767C19" w14:textId="29E848E4" w:rsidR="00562ADE" w:rsidRDefault="00562ADE" w:rsidP="00562ADE">
      <w:pPr>
        <w:spacing w:after="0" w:line="240" w:lineRule="auto"/>
        <w:ind w:left="142"/>
        <w:rPr>
          <w:rFonts w:cs="Arial"/>
          <w:i/>
          <w:iCs/>
          <w:sz w:val="21"/>
          <w:szCs w:val="21"/>
          <w:lang w:val="en-AU"/>
        </w:rPr>
      </w:pPr>
      <w:r>
        <w:rPr>
          <w:rFonts w:cs="Arial"/>
          <w:i/>
          <w:iCs/>
          <w:sz w:val="21"/>
          <w:szCs w:val="21"/>
          <w:lang w:val="en-AU"/>
        </w:rPr>
        <w:t xml:space="preserve">Communication and Consultation Procedure </w:t>
      </w:r>
      <w:r w:rsidRPr="00D853F3">
        <w:rPr>
          <w:rFonts w:cs="Arial"/>
          <w:i/>
          <w:iCs/>
          <w:sz w:val="21"/>
          <w:szCs w:val="21"/>
          <w:lang w:val="en-AU"/>
        </w:rPr>
        <w:t>– (insert document number).</w:t>
      </w:r>
    </w:p>
    <w:p w14:paraId="18A73B2B" w14:textId="46B4A04D" w:rsidR="00562ADE" w:rsidRDefault="00562ADE" w:rsidP="00562ADE">
      <w:pPr>
        <w:spacing w:after="0" w:line="240" w:lineRule="auto"/>
        <w:ind w:left="142"/>
        <w:rPr>
          <w:rFonts w:cs="Arial"/>
          <w:i/>
          <w:iCs/>
          <w:sz w:val="21"/>
          <w:szCs w:val="21"/>
          <w:lang w:val="en-AU"/>
        </w:rPr>
      </w:pPr>
      <w:r>
        <w:rPr>
          <w:rFonts w:cs="Arial"/>
          <w:i/>
          <w:iCs/>
          <w:sz w:val="21"/>
          <w:szCs w:val="21"/>
          <w:lang w:val="en-AU"/>
        </w:rPr>
        <w:t xml:space="preserve">Internal Audit Procedure </w:t>
      </w:r>
      <w:r w:rsidRPr="00D853F3">
        <w:rPr>
          <w:rFonts w:cs="Arial"/>
          <w:i/>
          <w:iCs/>
          <w:sz w:val="21"/>
          <w:szCs w:val="21"/>
          <w:lang w:val="en-AU"/>
        </w:rPr>
        <w:t>– (insert document number).</w:t>
      </w:r>
    </w:p>
    <w:p w14:paraId="2C88FAF8" w14:textId="1E10D4E3" w:rsidR="007866DC" w:rsidRPr="00D853F3" w:rsidRDefault="007866DC" w:rsidP="007866DC">
      <w:pPr>
        <w:spacing w:after="0"/>
        <w:rPr>
          <w:b/>
          <w:lang w:val="en-AU"/>
        </w:rPr>
      </w:pPr>
    </w:p>
    <w:p w14:paraId="2E30CB66" w14:textId="5BC950E1" w:rsidR="00864CC1" w:rsidRPr="00D853F3" w:rsidRDefault="00864CC1" w:rsidP="000F0E20">
      <w:pPr>
        <w:pStyle w:val="Heading2"/>
        <w:numPr>
          <w:ilvl w:val="0"/>
          <w:numId w:val="15"/>
        </w:numPr>
        <w:tabs>
          <w:tab w:val="clear" w:pos="567"/>
          <w:tab w:val="left" w:pos="709"/>
        </w:tabs>
        <w:spacing w:before="160" w:after="120" w:line="240" w:lineRule="auto"/>
        <w:ind w:left="709" w:hanging="567"/>
        <w:rPr>
          <w:color w:val="787878"/>
          <w:sz w:val="24"/>
          <w:szCs w:val="24"/>
          <w:lang w:val="en-AU"/>
        </w:rPr>
      </w:pPr>
      <w:bookmarkStart w:id="65" w:name="_Toc75778187"/>
      <w:bookmarkStart w:id="66" w:name="_Toc76018014"/>
      <w:bookmarkStart w:id="67" w:name="_Toc112761561"/>
      <w:r w:rsidRPr="00D853F3">
        <w:rPr>
          <w:color w:val="787878"/>
          <w:sz w:val="24"/>
          <w:szCs w:val="24"/>
          <w:lang w:val="en-AU"/>
        </w:rPr>
        <w:t>Management Review</w:t>
      </w:r>
      <w:bookmarkEnd w:id="65"/>
      <w:bookmarkEnd w:id="66"/>
      <w:bookmarkEnd w:id="67"/>
    </w:p>
    <w:p w14:paraId="20F7C1C0" w14:textId="39102F8C" w:rsidR="00864CC1" w:rsidRPr="00EC069A" w:rsidRDefault="00864CC1" w:rsidP="000F0E20">
      <w:pPr>
        <w:pStyle w:val="ListParagraph"/>
        <w:numPr>
          <w:ilvl w:val="1"/>
          <w:numId w:val="31"/>
        </w:numPr>
        <w:tabs>
          <w:tab w:val="left" w:pos="567"/>
        </w:tabs>
        <w:spacing w:before="80" w:after="80" w:line="240" w:lineRule="auto"/>
        <w:ind w:left="567" w:hanging="567"/>
        <w:rPr>
          <w:rFonts w:ascii="Arial" w:hAnsi="Arial" w:cs="Arial"/>
          <w:lang w:val="en-AU"/>
        </w:rPr>
      </w:pPr>
      <w:r w:rsidRPr="00EC069A">
        <w:rPr>
          <w:rFonts w:ascii="Arial" w:hAnsi="Arial" w:cs="Arial"/>
          <w:lang w:val="en-AU"/>
        </w:rPr>
        <w:t xml:space="preserve">The TCMS must describe the process of reviewing the TCMS to ensure its continuing suitability, </w:t>
      </w:r>
      <w:r w:rsidR="00D853F3" w:rsidRPr="00EC069A">
        <w:rPr>
          <w:rFonts w:ascii="Arial" w:hAnsi="Arial" w:cs="Arial"/>
          <w:lang w:val="en-AU"/>
        </w:rPr>
        <w:t>adequacy,</w:t>
      </w:r>
      <w:r w:rsidRPr="00EC069A">
        <w:rPr>
          <w:rFonts w:ascii="Arial" w:hAnsi="Arial" w:cs="Arial"/>
          <w:lang w:val="en-AU"/>
        </w:rPr>
        <w:t xml:space="preserve"> and effectiveness.  As a minimum, this must state that the TCMS will be reviewed within 12 months of the commencement of mining operations at the operation and at least once every 3 years after that.</w:t>
      </w:r>
    </w:p>
    <w:p w14:paraId="5BD0B758" w14:textId="669298EA" w:rsidR="0047315E" w:rsidRPr="00D853F3" w:rsidRDefault="0047315E" w:rsidP="0047315E">
      <w:pPr>
        <w:tabs>
          <w:tab w:val="left" w:pos="567"/>
        </w:tabs>
        <w:spacing w:before="80" w:after="80" w:line="240" w:lineRule="auto"/>
        <w:ind w:left="567"/>
        <w:rPr>
          <w:rFonts w:cs="Arial"/>
          <w:i/>
          <w:iCs/>
          <w:lang w:val="en-AU"/>
        </w:rPr>
      </w:pPr>
      <w:r w:rsidRPr="00D853F3">
        <w:rPr>
          <w:rFonts w:cs="Arial"/>
          <w:i/>
          <w:iCs/>
          <w:highlight w:val="lightGray"/>
          <w:lang w:val="en-AU"/>
        </w:rPr>
        <w:t xml:space="preserve">see full copy of the Order 34 Guideline </w:t>
      </w:r>
      <w:r w:rsidR="00DB0294">
        <w:rPr>
          <w:rFonts w:cs="Arial"/>
          <w:i/>
          <w:iCs/>
          <w:highlight w:val="lightGray"/>
          <w:lang w:val="en-AU"/>
        </w:rPr>
        <w:t>2024</w:t>
      </w:r>
      <w:r w:rsidRPr="00D853F3">
        <w:rPr>
          <w:rFonts w:cs="Arial"/>
          <w:i/>
          <w:iCs/>
          <w:highlight w:val="lightGray"/>
          <w:lang w:val="en-AU"/>
        </w:rPr>
        <w:t xml:space="preserve"> for additional guidance notes</w:t>
      </w:r>
      <w:r w:rsidRPr="00D853F3">
        <w:rPr>
          <w:rFonts w:cs="Arial"/>
          <w:i/>
          <w:iCs/>
          <w:lang w:val="en-AU"/>
        </w:rPr>
        <w:t xml:space="preserve"> </w:t>
      </w:r>
    </w:p>
    <w:p w14:paraId="4D6DD471" w14:textId="77777777" w:rsidR="007866DC" w:rsidRPr="00D853F3" w:rsidRDefault="007866DC" w:rsidP="007866DC">
      <w:pPr>
        <w:tabs>
          <w:tab w:val="left" w:pos="567"/>
        </w:tabs>
        <w:spacing w:after="0" w:line="240" w:lineRule="auto"/>
        <w:ind w:left="567"/>
        <w:rPr>
          <w:rFonts w:cs="Arial"/>
          <w:lang w:val="en-AU"/>
        </w:rPr>
      </w:pPr>
    </w:p>
    <w:p w14:paraId="71168794" w14:textId="77777777" w:rsidR="00A61CBB" w:rsidRPr="00D853F3" w:rsidRDefault="00A61CBB" w:rsidP="007866DC">
      <w:pPr>
        <w:spacing w:before="120" w:line="240" w:lineRule="auto"/>
        <w:rPr>
          <w:b/>
          <w:lang w:val="en-AU"/>
        </w:rPr>
      </w:pPr>
      <w:r w:rsidRPr="00D853F3">
        <w:rPr>
          <w:b/>
          <w:lang w:val="en-AU"/>
        </w:rPr>
        <w:t>How operation complies (provide details)</w:t>
      </w:r>
    </w:p>
    <w:p w14:paraId="15416FFB" w14:textId="77777777" w:rsidR="007866DC" w:rsidRPr="00D853F3" w:rsidRDefault="007866DC" w:rsidP="007866DC">
      <w:pPr>
        <w:spacing w:after="0" w:line="240" w:lineRule="auto"/>
        <w:ind w:left="142"/>
        <w:rPr>
          <w:rFonts w:cs="Arial"/>
          <w:i/>
          <w:iCs/>
          <w:sz w:val="21"/>
          <w:szCs w:val="21"/>
          <w:lang w:val="en-AU"/>
        </w:rPr>
      </w:pPr>
      <w:r w:rsidRPr="00D853F3">
        <w:rPr>
          <w:rFonts w:cs="Arial"/>
          <w:i/>
          <w:iCs/>
          <w:sz w:val="21"/>
          <w:szCs w:val="21"/>
          <w:highlight w:val="yellow"/>
          <w:lang w:val="en-AU"/>
        </w:rPr>
        <w:t>Insert wording</w:t>
      </w:r>
    </w:p>
    <w:p w14:paraId="0A71B6C5" w14:textId="77777777" w:rsidR="007866DC" w:rsidRPr="00D853F3" w:rsidRDefault="007866DC" w:rsidP="007866DC">
      <w:pPr>
        <w:spacing w:after="0"/>
        <w:rPr>
          <w:b/>
          <w:lang w:val="en-AU"/>
        </w:rPr>
      </w:pPr>
    </w:p>
    <w:p w14:paraId="500B8F3D" w14:textId="37DE13FA" w:rsidR="00A61CBB" w:rsidRPr="00D853F3" w:rsidRDefault="00A61CBB" w:rsidP="00A61CBB">
      <w:pPr>
        <w:spacing w:before="120" w:line="240" w:lineRule="auto"/>
        <w:rPr>
          <w:b/>
          <w:lang w:val="en-AU"/>
        </w:rPr>
      </w:pPr>
      <w:r w:rsidRPr="00D853F3">
        <w:rPr>
          <w:b/>
          <w:lang w:val="en-AU"/>
        </w:rPr>
        <w:t>Operation documents (</w:t>
      </w:r>
      <w:r w:rsidR="00D853F3" w:rsidRPr="00D853F3">
        <w:rPr>
          <w:b/>
          <w:lang w:val="en-AU"/>
        </w:rPr>
        <w:t>e.g.,</w:t>
      </w:r>
      <w:r w:rsidRPr="00D853F3">
        <w:rPr>
          <w:b/>
          <w:lang w:val="en-AU"/>
        </w:rPr>
        <w:t xml:space="preserve"> Management Plans, procedures, etc.)</w:t>
      </w:r>
    </w:p>
    <w:p w14:paraId="2F1C4BB0" w14:textId="789642A2" w:rsidR="007866DC" w:rsidRDefault="00562ADE" w:rsidP="007866DC">
      <w:pPr>
        <w:spacing w:after="0" w:line="240" w:lineRule="auto"/>
        <w:ind w:left="142"/>
        <w:rPr>
          <w:rFonts w:cs="Arial"/>
          <w:i/>
          <w:iCs/>
          <w:sz w:val="21"/>
          <w:szCs w:val="21"/>
          <w:lang w:val="en-AU"/>
        </w:rPr>
      </w:pPr>
      <w:r>
        <w:rPr>
          <w:rFonts w:cs="Arial"/>
          <w:i/>
          <w:iCs/>
          <w:sz w:val="21"/>
          <w:szCs w:val="21"/>
          <w:highlight w:val="yellow"/>
          <w:lang w:val="en-AU"/>
        </w:rPr>
        <w:t>Example</w:t>
      </w:r>
      <w:r w:rsidR="007866DC" w:rsidRPr="00D853F3">
        <w:rPr>
          <w:rFonts w:cs="Arial"/>
          <w:i/>
          <w:iCs/>
          <w:sz w:val="21"/>
          <w:szCs w:val="21"/>
          <w:highlight w:val="yellow"/>
          <w:lang w:val="en-AU"/>
        </w:rPr>
        <w:t xml:space="preserve"> wording</w:t>
      </w:r>
    </w:p>
    <w:p w14:paraId="3787428E" w14:textId="2115BB7A" w:rsidR="00562ADE" w:rsidRPr="00D853F3" w:rsidRDefault="00562ADE" w:rsidP="007866DC">
      <w:pPr>
        <w:spacing w:after="0" w:line="240" w:lineRule="auto"/>
        <w:ind w:left="142"/>
        <w:rPr>
          <w:rFonts w:cs="Arial"/>
          <w:i/>
          <w:iCs/>
          <w:sz w:val="21"/>
          <w:szCs w:val="21"/>
          <w:lang w:val="en-AU"/>
        </w:rPr>
      </w:pPr>
      <w:r>
        <w:rPr>
          <w:rFonts w:cs="Arial"/>
          <w:i/>
          <w:iCs/>
          <w:sz w:val="21"/>
          <w:szCs w:val="21"/>
          <w:lang w:val="en-AU"/>
        </w:rPr>
        <w:t xml:space="preserve">Document Control Procedure </w:t>
      </w:r>
      <w:r w:rsidRPr="00D853F3">
        <w:rPr>
          <w:rFonts w:cs="Arial"/>
          <w:i/>
          <w:iCs/>
          <w:sz w:val="21"/>
          <w:szCs w:val="21"/>
          <w:lang w:val="en-AU"/>
        </w:rPr>
        <w:t>– (insert document number).</w:t>
      </w:r>
    </w:p>
    <w:p w14:paraId="6B90599B" w14:textId="77777777" w:rsidR="007866DC" w:rsidRPr="00D853F3" w:rsidRDefault="007866DC" w:rsidP="007866DC">
      <w:pPr>
        <w:spacing w:after="0"/>
        <w:rPr>
          <w:b/>
          <w:lang w:val="en-AU"/>
        </w:rPr>
      </w:pPr>
    </w:p>
    <w:p w14:paraId="6682E861" w14:textId="77777777" w:rsidR="00853FF1" w:rsidRPr="00D853F3" w:rsidRDefault="00853FF1">
      <w:pPr>
        <w:rPr>
          <w:lang w:val="en-AU"/>
        </w:rPr>
      </w:pPr>
    </w:p>
    <w:sectPr w:rsidR="00853FF1" w:rsidRPr="00D853F3" w:rsidSect="00144BC0">
      <w:footerReference w:type="default" r:id="rId7"/>
      <w:headerReference w:type="first" r:id="rId8"/>
      <w:footerReference w:type="first" r:id="rId9"/>
      <w:pgSz w:w="11906" w:h="16838"/>
      <w:pgMar w:top="993"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5756E" w14:textId="77777777" w:rsidR="00AB6AED" w:rsidRDefault="00AB6AED" w:rsidP="000D2D98">
      <w:pPr>
        <w:spacing w:after="0" w:line="240" w:lineRule="auto"/>
      </w:pPr>
      <w:r>
        <w:separator/>
      </w:r>
    </w:p>
  </w:endnote>
  <w:endnote w:type="continuationSeparator" w:id="0">
    <w:p w14:paraId="13D8A457" w14:textId="77777777" w:rsidR="00AB6AED" w:rsidRDefault="00AB6AED" w:rsidP="000D2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umnst777 Lt BT">
    <w:altName w:val="Lucida Sans Unicode"/>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Humnst777 XBlk BT">
    <w:altName w:val="Tahoma"/>
    <w:charset w:val="00"/>
    <w:family w:val="swiss"/>
    <w:pitch w:val="variable"/>
    <w:sig w:usb0="00000001"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A4967" w14:textId="77777777" w:rsidR="00AB6AED" w:rsidRPr="00CA312F" w:rsidRDefault="00AB6AED" w:rsidP="00CA312F">
    <w:pPr>
      <w:pStyle w:val="Footer"/>
      <w:pBdr>
        <w:top w:val="single" w:sz="4" w:space="1" w:color="auto"/>
      </w:pBdr>
      <w:rPr>
        <w:i/>
        <w:lang w:val="en-AU"/>
      </w:rPr>
    </w:pPr>
    <w:r w:rsidRPr="00CA312F">
      <w:rPr>
        <w:i/>
        <w:highlight w:val="yellow"/>
        <w:lang w:val="en-AU"/>
      </w:rPr>
      <w:t>Insert document control information here – doc #; version / revision;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2" w:type="pct"/>
      <w:jc w:val="center"/>
      <w:tblCellMar>
        <w:top w:w="28" w:type="dxa"/>
      </w:tblCellMar>
      <w:tblLook w:val="04A0" w:firstRow="1" w:lastRow="0" w:firstColumn="1" w:lastColumn="0" w:noHBand="0" w:noVBand="1"/>
    </w:tblPr>
    <w:tblGrid>
      <w:gridCol w:w="4508"/>
      <w:gridCol w:w="4522"/>
    </w:tblGrid>
    <w:tr w:rsidR="00AB6AED" w:rsidRPr="00B30694" w14:paraId="01823141" w14:textId="77777777" w:rsidTr="00FA3DAA">
      <w:trPr>
        <w:trHeight w:val="20"/>
        <w:jc w:val="center"/>
      </w:trPr>
      <w:tc>
        <w:tcPr>
          <w:tcW w:w="2496" w:type="pct"/>
          <w:tcMar>
            <w:top w:w="170" w:type="dxa"/>
          </w:tcMar>
        </w:tcPr>
        <w:p w14:paraId="37688565" w14:textId="2D9312FE" w:rsidR="00AB6AED" w:rsidRPr="0087097C" w:rsidRDefault="00AB6AED" w:rsidP="006600B3">
          <w:pPr>
            <w:pStyle w:val="Footer"/>
            <w:rPr>
              <w:rFonts w:cs="Arial"/>
              <w:bCs/>
              <w:color w:val="76777A"/>
              <w:szCs w:val="16"/>
            </w:rPr>
          </w:pPr>
          <w:r>
            <w:rPr>
              <w:rFonts w:cs="Arial"/>
              <w:color w:val="FFFFFF" w:themeColor="background1"/>
              <w:sz w:val="20"/>
              <w:szCs w:val="16"/>
            </w:rPr>
            <w:t xml:space="preserve">    </w:t>
          </w:r>
        </w:p>
      </w:tc>
      <w:tc>
        <w:tcPr>
          <w:tcW w:w="2504" w:type="pct"/>
          <w:vAlign w:val="center"/>
        </w:tcPr>
        <w:p w14:paraId="3FD24A89" w14:textId="509649D1" w:rsidR="00AB6AED" w:rsidRPr="00422E34" w:rsidRDefault="00AB6AED" w:rsidP="006600B3">
          <w:pPr>
            <w:pStyle w:val="Footer"/>
            <w:jc w:val="right"/>
            <w:rPr>
              <w:bCs/>
              <w:color w:val="76777A"/>
              <w:szCs w:val="16"/>
            </w:rPr>
          </w:pPr>
          <w:r>
            <w:rPr>
              <w:rFonts w:cs="Arial"/>
              <w:color w:val="FFFFFF" w:themeColor="background1"/>
              <w:sz w:val="20"/>
              <w:szCs w:val="16"/>
            </w:rPr>
            <w:t xml:space="preserve">Version </w:t>
          </w:r>
          <w:r w:rsidR="00DB0294">
            <w:rPr>
              <w:rFonts w:cs="Arial"/>
              <w:color w:val="FFFFFF" w:themeColor="background1"/>
              <w:sz w:val="20"/>
              <w:szCs w:val="16"/>
            </w:rPr>
            <w:t>2</w:t>
          </w:r>
          <w:r>
            <w:rPr>
              <w:rFonts w:cs="Arial"/>
              <w:color w:val="FFFFFF" w:themeColor="background1"/>
              <w:sz w:val="20"/>
              <w:szCs w:val="16"/>
            </w:rPr>
            <w:t>.0 202</w:t>
          </w:r>
          <w:r w:rsidR="00DB0294">
            <w:rPr>
              <w:rFonts w:cs="Arial"/>
              <w:color w:val="FFFFFF" w:themeColor="background1"/>
              <w:sz w:val="20"/>
              <w:szCs w:val="16"/>
            </w:rPr>
            <w:t>5</w:t>
          </w:r>
          <w:r>
            <w:rPr>
              <w:rFonts w:cs="Arial"/>
              <w:color w:val="FFFFFF" w:themeColor="background1"/>
              <w:sz w:val="20"/>
              <w:szCs w:val="16"/>
            </w:rPr>
            <w:t xml:space="preserve">                              </w:t>
          </w:r>
        </w:p>
      </w:tc>
    </w:tr>
  </w:tbl>
  <w:p w14:paraId="7AA84906" w14:textId="77777777" w:rsidR="00AB6AED" w:rsidRDefault="00AB6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95C66" w14:textId="77777777" w:rsidR="00AB6AED" w:rsidRDefault="00AB6AED" w:rsidP="000D2D98">
      <w:pPr>
        <w:spacing w:after="0" w:line="240" w:lineRule="auto"/>
      </w:pPr>
      <w:r>
        <w:separator/>
      </w:r>
    </w:p>
  </w:footnote>
  <w:footnote w:type="continuationSeparator" w:id="0">
    <w:p w14:paraId="1839758F" w14:textId="77777777" w:rsidR="00AB6AED" w:rsidRDefault="00AB6AED" w:rsidP="000D2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622ED" w14:textId="7C2B1675" w:rsidR="00AB6AED" w:rsidRDefault="00AB6AED">
    <w:pPr>
      <w:pStyle w:val="Header"/>
    </w:pPr>
    <w:r>
      <w:rPr>
        <w:noProof/>
        <w:lang w:val="en-AU" w:eastAsia="en-AU"/>
      </w:rPr>
      <w:drawing>
        <wp:anchor distT="0" distB="0" distL="114300" distR="114300" simplePos="0" relativeHeight="251659264" behindDoc="0" locked="0" layoutInCell="1" allowOverlap="1" wp14:anchorId="502DD3BD" wp14:editId="0920C784">
          <wp:simplePos x="0" y="0"/>
          <wp:positionH relativeFrom="column">
            <wp:posOffset>4197276</wp:posOffset>
          </wp:positionH>
          <wp:positionV relativeFrom="paragraph">
            <wp:posOffset>-201221</wp:posOffset>
          </wp:positionV>
          <wp:extent cx="2350770" cy="1285875"/>
          <wp:effectExtent l="0" t="0" r="0" b="0"/>
          <wp:wrapThrough wrapText="bothSides">
            <wp:wrapPolygon edited="0">
              <wp:start x="4726" y="1600"/>
              <wp:lineTo x="1050" y="12480"/>
              <wp:lineTo x="1050" y="14400"/>
              <wp:lineTo x="1750" y="17600"/>
              <wp:lineTo x="4026" y="19200"/>
              <wp:lineTo x="4376" y="19840"/>
              <wp:lineTo x="5601" y="19840"/>
              <wp:lineTo x="5776" y="19200"/>
              <wp:lineTo x="6652" y="17920"/>
              <wp:lineTo x="20480" y="12800"/>
              <wp:lineTo x="20830" y="11200"/>
              <wp:lineTo x="18729" y="10240"/>
              <wp:lineTo x="9627" y="7360"/>
              <wp:lineTo x="9802" y="6080"/>
              <wp:lineTo x="7352" y="2560"/>
              <wp:lineTo x="6126" y="1600"/>
              <wp:lineTo x="4726" y="1600"/>
            </wp:wrapPolygon>
          </wp:wrapThrough>
          <wp:docPr id="92" name="Picture 9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S_logo_RGB_M.png"/>
                  <pic:cNvPicPr/>
                </pic:nvPicPr>
                <pic:blipFill>
                  <a:blip r:embed="rId1">
                    <a:extLst>
                      <a:ext uri="{28A0092B-C50C-407E-A947-70E740481C1C}">
                        <a14:useLocalDpi xmlns:a14="http://schemas.microsoft.com/office/drawing/2010/main" val="0"/>
                      </a:ext>
                    </a:extLst>
                  </a:blip>
                  <a:stretch>
                    <a:fillRect/>
                  </a:stretch>
                </pic:blipFill>
                <pic:spPr>
                  <a:xfrm>
                    <a:off x="0" y="0"/>
                    <a:ext cx="2350770" cy="1285875"/>
                  </a:xfrm>
                  <a:prstGeom prst="rect">
                    <a:avLst/>
                  </a:prstGeom>
                </pic:spPr>
              </pic:pic>
            </a:graphicData>
          </a:graphic>
        </wp:anchor>
      </w:drawing>
    </w:r>
    <w:r w:rsidRPr="00EB6235">
      <w:rPr>
        <w:noProof/>
      </w:rPr>
      <w:drawing>
        <wp:anchor distT="0" distB="0" distL="114300" distR="114300" simplePos="0" relativeHeight="251663360" behindDoc="0" locked="0" layoutInCell="1" allowOverlap="1" wp14:anchorId="4992BBDD" wp14:editId="5E69B0D6">
          <wp:simplePos x="0" y="0"/>
          <wp:positionH relativeFrom="page">
            <wp:align>right</wp:align>
          </wp:positionH>
          <wp:positionV relativeFrom="paragraph">
            <wp:posOffset>4808518</wp:posOffset>
          </wp:positionV>
          <wp:extent cx="2454910" cy="1638300"/>
          <wp:effectExtent l="0" t="0" r="2540" b="0"/>
          <wp:wrapThrough wrapText="bothSides">
            <wp:wrapPolygon edited="0">
              <wp:start x="0" y="0"/>
              <wp:lineTo x="0" y="21349"/>
              <wp:lineTo x="21455" y="21349"/>
              <wp:lineTo x="21455" y="0"/>
              <wp:lineTo x="0" y="0"/>
            </wp:wrapPolygon>
          </wp:wrapThrough>
          <wp:docPr id="93" name="Picture 93" descr="A picture containing person,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person, person, indoor&#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4910" cy="1638300"/>
                  </a:xfrm>
                  <a:prstGeom prst="rect">
                    <a:avLst/>
                  </a:prstGeom>
                </pic:spPr>
              </pic:pic>
            </a:graphicData>
          </a:graphic>
          <wp14:sizeRelH relativeFrom="margin">
            <wp14:pctWidth>0</wp14:pctWidth>
          </wp14:sizeRelH>
          <wp14:sizeRelV relativeFrom="margin">
            <wp14:pctHeight>0</wp14:pctHeight>
          </wp14:sizeRelV>
        </wp:anchor>
      </w:drawing>
    </w:r>
    <w:r w:rsidRPr="00EB6235">
      <w:rPr>
        <w:noProof/>
      </w:rPr>
      <w:drawing>
        <wp:anchor distT="0" distB="0" distL="114300" distR="114300" simplePos="0" relativeHeight="251664384" behindDoc="0" locked="0" layoutInCell="1" allowOverlap="1" wp14:anchorId="6BDB3CA8" wp14:editId="17B1FA9B">
          <wp:simplePos x="0" y="0"/>
          <wp:positionH relativeFrom="page">
            <wp:posOffset>2660127</wp:posOffset>
          </wp:positionH>
          <wp:positionV relativeFrom="paragraph">
            <wp:posOffset>4812344</wp:posOffset>
          </wp:positionV>
          <wp:extent cx="2447925" cy="1633855"/>
          <wp:effectExtent l="0" t="0" r="9525" b="4445"/>
          <wp:wrapThrough wrapText="bothSides">
            <wp:wrapPolygon edited="0">
              <wp:start x="0" y="0"/>
              <wp:lineTo x="0" y="21407"/>
              <wp:lineTo x="21516" y="21407"/>
              <wp:lineTo x="21516" y="0"/>
              <wp:lineTo x="0" y="0"/>
            </wp:wrapPolygon>
          </wp:wrapThrough>
          <wp:docPr id="94" name="Picture 94" descr="A picture containing person, person, older, o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0_4050.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447925" cy="1633855"/>
                  </a:xfrm>
                  <a:prstGeom prst="rect">
                    <a:avLst/>
                  </a:prstGeom>
                </pic:spPr>
              </pic:pic>
            </a:graphicData>
          </a:graphic>
          <wp14:sizeRelH relativeFrom="margin">
            <wp14:pctWidth>0</wp14:pctWidth>
          </wp14:sizeRelH>
          <wp14:sizeRelV relativeFrom="margin">
            <wp14:pctHeight>0</wp14:pctHeight>
          </wp14:sizeRelV>
        </wp:anchor>
      </w:drawing>
    </w:r>
    <w:r>
      <w:rPr>
        <w:noProof/>
        <w:color w:val="003B71"/>
        <w:lang w:val="en-AU" w:eastAsia="en-AU"/>
      </w:rPr>
      <w:t xml:space="preserve"> </w:t>
    </w:r>
    <w:r>
      <w:rPr>
        <w:noProof/>
        <w:color w:val="003B71"/>
        <w:lang w:val="en-AU" w:eastAsia="en-AU"/>
      </w:rPr>
      <mc:AlternateContent>
        <mc:Choice Requires="wpg">
          <w:drawing>
            <wp:anchor distT="0" distB="0" distL="114300" distR="114300" simplePos="0" relativeHeight="251661312" behindDoc="1" locked="0" layoutInCell="1" allowOverlap="1" wp14:anchorId="6D27F18C" wp14:editId="20B27B26">
              <wp:simplePos x="0" y="0"/>
              <wp:positionH relativeFrom="page">
                <wp:posOffset>-21590</wp:posOffset>
              </wp:positionH>
              <wp:positionV relativeFrom="paragraph">
                <wp:posOffset>1734297</wp:posOffset>
              </wp:positionV>
              <wp:extent cx="7577846" cy="8500746"/>
              <wp:effectExtent l="0" t="0" r="4445" b="0"/>
              <wp:wrapNone/>
              <wp:docPr id="1" name="Group 1"/>
              <wp:cNvGraphicFramePr/>
              <a:graphic xmlns:a="http://schemas.openxmlformats.org/drawingml/2006/main">
                <a:graphicData uri="http://schemas.microsoft.com/office/word/2010/wordprocessingGroup">
                  <wpg:wgp>
                    <wpg:cNvGrpSpPr/>
                    <wpg:grpSpPr>
                      <a:xfrm>
                        <a:off x="0" y="0"/>
                        <a:ext cx="7577846" cy="8500746"/>
                        <a:chOff x="-18171" y="-1"/>
                        <a:chExt cx="7577846" cy="8500746"/>
                      </a:xfrm>
                    </wpg:grpSpPr>
                    <wps:wsp>
                      <wps:cNvPr id="12" name="Rectangle 12"/>
                      <wps:cNvSpPr/>
                      <wps:spPr>
                        <a:xfrm>
                          <a:off x="-1" y="4711325"/>
                          <a:ext cx="7559675" cy="3789420"/>
                        </a:xfrm>
                        <a:prstGeom prst="rect">
                          <a:avLst/>
                        </a:prstGeom>
                        <a:solidFill>
                          <a:srgbClr val="003B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flipV="1">
                          <a:off x="-18171" y="0"/>
                          <a:ext cx="671208" cy="151074"/>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51075"/>
                          <a:ext cx="7559675" cy="6727797"/>
                        </a:xfrm>
                        <a:prstGeom prst="rect">
                          <a:avLst/>
                        </a:prstGeom>
                        <a:solidFill>
                          <a:srgbClr val="003B71">
                            <a:alpha val="2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flipV="1">
                          <a:off x="710119" y="-1"/>
                          <a:ext cx="6849556" cy="151075"/>
                        </a:xfrm>
                        <a:prstGeom prst="rect">
                          <a:avLst/>
                        </a:prstGeom>
                        <a:solidFill>
                          <a:srgbClr val="A7343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pic:cNvPicPr>
                          <a:picLocks noChangeAspect="1"/>
                        </pic:cNvPicPr>
                      </pic:nvPicPr>
                      <pic:blipFill>
                        <a:blip r:embed="rId4">
                          <a:extLst>
                            <a:ext uri="{28A0092B-C50C-407E-A947-70E740481C1C}">
                              <a14:useLocalDpi xmlns:a14="http://schemas.microsoft.com/office/drawing/2010/main" val="0"/>
                            </a:ext>
                          </a:extLst>
                        </a:blip>
                        <a:srcRect/>
                        <a:stretch/>
                      </pic:blipFill>
                      <pic:spPr>
                        <a:xfrm>
                          <a:off x="22791" y="3085106"/>
                          <a:ext cx="7513457" cy="162623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D4D50C" id="Group 1" o:spid="_x0000_s1026" style="position:absolute;margin-left:-1.7pt;margin-top:136.55pt;width:596.7pt;height:669.35pt;z-index:-251655168;mso-position-horizontal-relative:page;mso-width-relative:margin;mso-height-relative:margin" coordorigin="-181" coordsize="75778,85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">
              <v:rect id="Rectangle 12" o:spid="_x0000_s1027" style="position:absolute;top:47113;width:75596;height:37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" fillcolor="#003b71" stroked="f" strokeweight="2pt"/>
              <v:rect id="Rectangle 3" o:spid="_x0000_s1028" style="position:absolute;left:-181;width:6711;height:151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" fillcolor="#00b0f0" stroked="f" strokeweight="2pt"/>
              <v:rect id="Rectangle 6" o:spid="_x0000_s1029" style="position:absolute;top:1510;width:75596;height:6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" fillcolor="#003b71" stroked="f" strokeweight="2pt">
                <v:fill opacity="16448f"/>
              </v:rect>
              <v:rect id="Rectangle 7" o:spid="_x0000_s1030" style="position:absolute;left:7101;width:68495;height:151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" fillcolor="#a73439"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1" type="#_x0000_t75" style="position:absolute;left:227;top:30851;width:75135;height:16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">
                <v:imagedata r:id="rId5" o:titl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2207D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D"/>
    <w:multiLevelType w:val="multilevel"/>
    <w:tmpl w:val="0000000D"/>
    <w:name w:val="WW8Num1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lowerLetter"/>
      <w:lvlText w:val="%3)"/>
      <w:lvlJc w:val="left"/>
      <w:pPr>
        <w:tabs>
          <w:tab w:val="num" w:pos="360"/>
        </w:tabs>
        <w:ind w:left="0" w:firstLine="0"/>
      </w:pPr>
    </w:lvl>
    <w:lvl w:ilvl="3">
      <w:start w:val="1"/>
      <w:numFmt w:val="bullet"/>
      <w:lvlText w:val=""/>
      <w:lvlJc w:val="left"/>
      <w:pPr>
        <w:tabs>
          <w:tab w:val="num" w:pos="2880"/>
        </w:tabs>
        <w:ind w:left="2880" w:hanging="360"/>
      </w:pPr>
      <w:rPr>
        <w:rFonts w:ascii="Symbol" w:hAnsi="Symbol"/>
      </w:rPr>
    </w:lvl>
    <w:lvl w:ilvl="4">
      <w:start w:val="3"/>
      <w:numFmt w:val="bullet"/>
      <w:lvlText w:val="-"/>
      <w:lvlJc w:val="left"/>
      <w:pPr>
        <w:tabs>
          <w:tab w:val="num" w:pos="0"/>
        </w:tabs>
        <w:ind w:left="3600" w:hanging="360"/>
      </w:pPr>
      <w:rPr>
        <w:rFonts w:ascii="Times New Roman" w:hAnsi="Times New Roman"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288376D"/>
    <w:multiLevelType w:val="multilevel"/>
    <w:tmpl w:val="99421E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Letter"/>
      <w:lvlText w:val="%3)"/>
      <w:lvlJc w:val="left"/>
      <w:pPr>
        <w:tabs>
          <w:tab w:val="num" w:pos="360"/>
        </w:tabs>
        <w:ind w:left="0" w:firstLine="0"/>
      </w:pPr>
      <w:rPr>
        <w:rFonts w:hint="default"/>
      </w:rPr>
    </w:lvl>
    <w:lvl w:ilvl="3">
      <w:start w:val="1"/>
      <w:numFmt w:val="bullet"/>
      <w:lvlText w:val=""/>
      <w:lvlJc w:val="left"/>
      <w:pPr>
        <w:tabs>
          <w:tab w:val="num" w:pos="2880"/>
        </w:tabs>
        <w:ind w:left="2880" w:hanging="360"/>
      </w:pPr>
      <w:rPr>
        <w:rFonts w:ascii="Symbol" w:hAnsi="Symbol" w:hint="default"/>
      </w:rPr>
    </w:lvl>
    <w:lvl w:ilvl="4">
      <w:start w:val="3"/>
      <w:numFmt w:val="bullet"/>
      <w:lvlText w:val="-"/>
      <w:lvlJc w:val="left"/>
      <w:pPr>
        <w:tabs>
          <w:tab w:val="num" w:pos="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183E3E"/>
    <w:multiLevelType w:val="multilevel"/>
    <w:tmpl w:val="0BD8A9C4"/>
    <w:lvl w:ilvl="0">
      <w:start w:val="1"/>
      <w:numFmt w:val="decimal"/>
      <w:lvlText w:val="%1"/>
      <w:lvlJc w:val="left"/>
      <w:pPr>
        <w:ind w:left="360" w:hanging="360"/>
      </w:pPr>
      <w:rPr>
        <w:rFonts w:hint="default"/>
      </w:rPr>
    </w:lvl>
    <w:lvl w:ilvl="1">
      <w:start w:val="1"/>
      <w:numFmt w:val="decimal"/>
      <w:lvlText w:val="1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527510"/>
    <w:multiLevelType w:val="hybridMultilevel"/>
    <w:tmpl w:val="C214F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D6701"/>
    <w:multiLevelType w:val="hybridMultilevel"/>
    <w:tmpl w:val="A614CD12"/>
    <w:lvl w:ilvl="0" w:tplc="21E4A5DE">
      <w:start w:val="1"/>
      <w:numFmt w:val="decimal"/>
      <w:lvlText w:val="D%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6016D0"/>
    <w:multiLevelType w:val="multilevel"/>
    <w:tmpl w:val="FD2E8DA8"/>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5.1.%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F46A3E"/>
    <w:multiLevelType w:val="hybridMultilevel"/>
    <w:tmpl w:val="57082DC0"/>
    <w:lvl w:ilvl="0" w:tplc="7B7A55B4">
      <w:start w:val="1"/>
      <w:numFmt w:val="decimal"/>
      <w:lvlText w:val="B%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8A6607"/>
    <w:multiLevelType w:val="multilevel"/>
    <w:tmpl w:val="389C060E"/>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5.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F97FE9"/>
    <w:multiLevelType w:val="multilevel"/>
    <w:tmpl w:val="CB064C0A"/>
    <w:lvl w:ilvl="0">
      <w:start w:val="1"/>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1437EC"/>
    <w:multiLevelType w:val="multilevel"/>
    <w:tmpl w:val="34E803A6"/>
    <w:lvl w:ilvl="0">
      <w:start w:val="1"/>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1C679B"/>
    <w:multiLevelType w:val="multilevel"/>
    <w:tmpl w:val="01EE6CBE"/>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4.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89281D"/>
    <w:multiLevelType w:val="multilevel"/>
    <w:tmpl w:val="F43C62AC"/>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8B2088"/>
    <w:multiLevelType w:val="multilevel"/>
    <w:tmpl w:val="C352B6CC"/>
    <w:lvl w:ilvl="0">
      <w:start w:val="1"/>
      <w:numFmt w:val="decimal"/>
      <w:lvlText w:val="%1"/>
      <w:lvlJc w:val="left"/>
      <w:pPr>
        <w:ind w:left="360" w:hanging="360"/>
      </w:pPr>
      <w:rPr>
        <w:rFonts w:hint="default"/>
      </w:rPr>
    </w:lvl>
    <w:lvl w:ilvl="1">
      <w:start w:val="1"/>
      <w:numFmt w:val="decimal"/>
      <w:lvlText w:val="1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4154D0"/>
    <w:multiLevelType w:val="multilevel"/>
    <w:tmpl w:val="328CA2A0"/>
    <w:lvl w:ilvl="0">
      <w:start w:val="1"/>
      <w:numFmt w:val="decimal"/>
      <w:lvlText w:val="%1"/>
      <w:lvlJc w:val="left"/>
      <w:pPr>
        <w:ind w:left="360" w:hanging="360"/>
      </w:pPr>
      <w:rPr>
        <w:rFonts w:hint="default"/>
      </w:rPr>
    </w:lvl>
    <w:lvl w:ilvl="1">
      <w:start w:val="1"/>
      <w:numFmt w:val="decimal"/>
      <w:lvlText w:val="1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C40AD5"/>
    <w:multiLevelType w:val="multilevel"/>
    <w:tmpl w:val="8D20A74C"/>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6.1.%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AB37E0"/>
    <w:multiLevelType w:val="multilevel"/>
    <w:tmpl w:val="25824286"/>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913037"/>
    <w:multiLevelType w:val="multilevel"/>
    <w:tmpl w:val="BB94B28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9.1.%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C458C6"/>
    <w:multiLevelType w:val="multilevel"/>
    <w:tmpl w:val="D11EFFCC"/>
    <w:lvl w:ilvl="0">
      <w:start w:val="1"/>
      <w:numFmt w:val="decimal"/>
      <w:lvlText w:val="%1"/>
      <w:lvlJc w:val="left"/>
      <w:pPr>
        <w:tabs>
          <w:tab w:val="num" w:pos="1134"/>
        </w:tabs>
        <w:ind w:left="1134" w:hanging="1134"/>
      </w:pPr>
      <w:rPr>
        <w:rFonts w:asciiTheme="minorHAnsi" w:hAnsiTheme="minorHAnsi" w:hint="default"/>
        <w:b/>
        <w:i w:val="0"/>
        <w:color w:val="auto"/>
        <w:sz w:val="44"/>
      </w:rPr>
    </w:lvl>
    <w:lvl w:ilvl="1">
      <w:start w:val="1"/>
      <w:numFmt w:val="decimal"/>
      <w:lvlText w:val="%1.%2"/>
      <w:lvlJc w:val="left"/>
      <w:pPr>
        <w:tabs>
          <w:tab w:val="num" w:pos="1134"/>
        </w:tabs>
        <w:ind w:left="1134" w:hanging="1134"/>
      </w:pPr>
      <w:rPr>
        <w:rFonts w:asciiTheme="minorHAnsi" w:hAnsiTheme="minorHAnsi" w:hint="default"/>
        <w:b/>
        <w:bCs w:val="0"/>
        <w:i w:val="0"/>
        <w:iCs w:val="0"/>
        <w:caps w:val="0"/>
        <w:strike w:val="0"/>
        <w:dstrike w:val="0"/>
        <w:vanish w:val="0"/>
        <w:color w:val="auto"/>
        <w:spacing w:val="0"/>
        <w:kern w:val="0"/>
        <w:position w:val="0"/>
        <w:sz w:val="32"/>
        <w:u w:val="none"/>
        <w:effect w:val="none"/>
        <w:vertAlign w:val="baseline"/>
        <w:em w:val="none"/>
        <w14:ligatures w14:val="none"/>
        <w14:numForm w14:val="default"/>
        <w14:numSpacing w14:val="default"/>
        <w14:stylisticSets/>
        <w14:cntxtAlts w14:val="0"/>
      </w:rPr>
    </w:lvl>
    <w:lvl w:ilvl="2">
      <w:start w:val="1"/>
      <w:numFmt w:val="decimal"/>
      <w:lvlText w:val="%1.%2.%3"/>
      <w:lvlJc w:val="left"/>
      <w:pPr>
        <w:tabs>
          <w:tab w:val="num" w:pos="1134"/>
        </w:tabs>
        <w:ind w:left="1134" w:hanging="1134"/>
      </w:pPr>
      <w:rPr>
        <w:rFonts w:hint="default"/>
        <w:b w:val="0"/>
        <w:i w:val="0"/>
        <w:iCs w:val="0"/>
        <w:caps w:val="0"/>
        <w:smallCaps w:val="0"/>
        <w:strike w:val="0"/>
        <w:dstrike w:val="0"/>
        <w:noProof w:val="0"/>
        <w:vanish w:val="0"/>
        <w:color w:val="000000"/>
        <w:spacing w:val="0"/>
        <w:position w:val="0"/>
        <w:sz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tabs>
          <w:tab w:val="num" w:pos="1134"/>
        </w:tabs>
        <w:ind w:left="1134" w:hanging="1134"/>
      </w:pPr>
      <w:rPr>
        <w:rFonts w:ascii="Arial Narrow" w:hAnsi="Arial Narrow" w:hint="default"/>
        <w:b/>
        <w:i w:val="0"/>
        <w:color w:val="1F497D" w:themeColor="text2"/>
        <w:sz w:val="20"/>
      </w:rPr>
    </w:lvl>
    <w:lvl w:ilvl="4">
      <w:start w:val="1"/>
      <w:numFmt w:val="none"/>
      <w:lvlRestart w:val="1"/>
      <w:pStyle w:val="BodyText"/>
      <w:suff w:val="nothing"/>
      <w:lvlText w:val=""/>
      <w:lvlJc w:val="left"/>
      <w:pPr>
        <w:ind w:left="1134" w:firstLine="0"/>
      </w:pPr>
      <w:rPr>
        <w:rFonts w:ascii="Arial" w:hAnsi="Arial" w:hint="default"/>
        <w:b w:val="0"/>
        <w:i w:val="0"/>
        <w:caps/>
        <w:sz w:val="20"/>
      </w:rPr>
    </w:lvl>
    <w:lvl w:ilvl="5">
      <w:start w:val="1"/>
      <w:numFmt w:val="lowerLetter"/>
      <w:lvlText w:val="%6)"/>
      <w:lvlJc w:val="left"/>
      <w:pPr>
        <w:tabs>
          <w:tab w:val="num" w:pos="1134"/>
        </w:tabs>
        <w:ind w:left="1701"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pStyle w:val="iBodytextindent2"/>
      <w:lvlText w:val="%7."/>
      <w:lvlJc w:val="left"/>
      <w:pPr>
        <w:tabs>
          <w:tab w:val="num" w:pos="1701"/>
        </w:tabs>
        <w:ind w:left="2268" w:hanging="567"/>
      </w:pPr>
      <w:rPr>
        <w:rFonts w:asciiTheme="minorHAnsi" w:hAnsiTheme="minorHAnsi" w:hint="default"/>
        <w:b w:val="0"/>
        <w:i w:val="0"/>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30F0754"/>
    <w:multiLevelType w:val="multilevel"/>
    <w:tmpl w:val="56705F0C"/>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3.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39757DB"/>
    <w:multiLevelType w:val="multilevel"/>
    <w:tmpl w:val="6A4EA008"/>
    <w:lvl w:ilvl="0">
      <w:start w:val="1"/>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281F8E"/>
    <w:multiLevelType w:val="multilevel"/>
    <w:tmpl w:val="91A25A56"/>
    <w:name w:val="WW8Num1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Letter"/>
      <w:lvlText w:val="%3)"/>
      <w:lvlJc w:val="left"/>
      <w:pPr>
        <w:tabs>
          <w:tab w:val="num" w:pos="360"/>
        </w:tabs>
        <w:ind w:left="0" w:firstLine="0"/>
      </w:pPr>
      <w:rPr>
        <w:rFonts w:hint="default"/>
      </w:rPr>
    </w:lvl>
    <w:lvl w:ilvl="3">
      <w:start w:val="1"/>
      <w:numFmt w:val="bullet"/>
      <w:lvlText w:val=""/>
      <w:lvlJc w:val="left"/>
      <w:pPr>
        <w:tabs>
          <w:tab w:val="num" w:pos="2880"/>
        </w:tabs>
        <w:ind w:left="2880" w:hanging="360"/>
      </w:pPr>
      <w:rPr>
        <w:rFonts w:ascii="Symbol" w:hAnsi="Symbol" w:hint="default"/>
      </w:rPr>
    </w:lvl>
    <w:lvl w:ilvl="4">
      <w:start w:val="3"/>
      <w:numFmt w:val="bullet"/>
      <w:lvlText w:val="-"/>
      <w:lvlJc w:val="left"/>
      <w:pPr>
        <w:tabs>
          <w:tab w:val="num" w:pos="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4762FD"/>
    <w:multiLevelType w:val="multilevel"/>
    <w:tmpl w:val="50BCD0A0"/>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E61590"/>
    <w:multiLevelType w:val="multilevel"/>
    <w:tmpl w:val="0A4C6800"/>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F513D2D"/>
    <w:multiLevelType w:val="multilevel"/>
    <w:tmpl w:val="1BC0041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1.1.%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8061F0"/>
    <w:multiLevelType w:val="hybridMultilevel"/>
    <w:tmpl w:val="DD98BAA4"/>
    <w:lvl w:ilvl="0" w:tplc="98206A98">
      <w:start w:val="1"/>
      <w:numFmt w:val="decimal"/>
      <w:lvlText w:val="A%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3915935"/>
    <w:multiLevelType w:val="multilevel"/>
    <w:tmpl w:val="F59ABA02"/>
    <w:lvl w:ilvl="0">
      <w:start w:val="1"/>
      <w:numFmt w:val="decimal"/>
      <w:lvlText w:val="%1"/>
      <w:lvlJc w:val="left"/>
      <w:pPr>
        <w:ind w:left="360" w:hanging="360"/>
      </w:pPr>
      <w:rPr>
        <w:rFonts w:hint="default"/>
      </w:rPr>
    </w:lvl>
    <w:lvl w:ilvl="1">
      <w:start w:val="1"/>
      <w:numFmt w:val="decimal"/>
      <w:lvlText w:val="1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364DB0"/>
    <w:multiLevelType w:val="multilevel"/>
    <w:tmpl w:val="099AA61C"/>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0.1.%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9423825"/>
    <w:multiLevelType w:val="multilevel"/>
    <w:tmpl w:val="BFC46A90"/>
    <w:lvl w:ilvl="0">
      <w:start w:val="1"/>
      <w:numFmt w:val="decimal"/>
      <w:lvlText w:val="%1"/>
      <w:lvlJc w:val="left"/>
      <w:pPr>
        <w:ind w:left="360" w:hanging="360"/>
      </w:pPr>
      <w:rPr>
        <w:rFonts w:hint="default"/>
      </w:rPr>
    </w:lvl>
    <w:lvl w:ilvl="1">
      <w:start w:val="1"/>
      <w:numFmt w:val="decimal"/>
      <w:lvlText w:val="1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7B6E3D"/>
    <w:multiLevelType w:val="multilevel"/>
    <w:tmpl w:val="E3A02B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B860B78"/>
    <w:multiLevelType w:val="multilevel"/>
    <w:tmpl w:val="187C8E6E"/>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37D20EE"/>
    <w:multiLevelType w:val="multilevel"/>
    <w:tmpl w:val="E1645E72"/>
    <w:lvl w:ilvl="0">
      <w:start w:val="1"/>
      <w:numFmt w:val="decimal"/>
      <w:lvlText w:val="%1"/>
      <w:lvlJc w:val="left"/>
      <w:pPr>
        <w:tabs>
          <w:tab w:val="num" w:pos="1134"/>
        </w:tabs>
        <w:ind w:left="1134" w:hanging="1134"/>
      </w:pPr>
      <w:rPr>
        <w:rFonts w:asciiTheme="minorHAnsi" w:hAnsiTheme="minorHAnsi" w:hint="default"/>
        <w:b/>
        <w:i w:val="0"/>
      </w:rPr>
    </w:lvl>
    <w:lvl w:ilvl="1">
      <w:start w:val="1"/>
      <w:numFmt w:val="decimal"/>
      <w:lvlText w:val="%1.%2"/>
      <w:lvlJc w:val="left"/>
      <w:pPr>
        <w:tabs>
          <w:tab w:val="num" w:pos="1134"/>
        </w:tabs>
        <w:ind w:left="1134" w:hanging="1134"/>
      </w:pPr>
      <w:rPr>
        <w:rFonts w:asciiTheme="minorHAnsi" w:hAnsiTheme="minorHAnsi" w:hint="default"/>
        <w:b/>
        <w:i w:val="0"/>
      </w:rPr>
    </w:lvl>
    <w:lvl w:ilvl="2">
      <w:start w:val="1"/>
      <w:numFmt w:val="decimal"/>
      <w:lvlText w:val="%1.%2.%3"/>
      <w:lvlJc w:val="left"/>
      <w:pPr>
        <w:tabs>
          <w:tab w:val="num" w:pos="1134"/>
        </w:tabs>
        <w:ind w:left="1134" w:hanging="1134"/>
      </w:pPr>
      <w:rPr>
        <w:rFonts w:asciiTheme="minorHAnsi" w:hAnsiTheme="minorHAnsi" w:hint="default"/>
      </w:rPr>
    </w:lvl>
    <w:lvl w:ilvl="3">
      <w:start w:val="1"/>
      <w:numFmt w:val="decimal"/>
      <w:lvlText w:val="%1.%2.%3.%4"/>
      <w:lvlJc w:val="left"/>
      <w:pPr>
        <w:tabs>
          <w:tab w:val="num" w:pos="1134"/>
        </w:tabs>
        <w:ind w:left="1134" w:hanging="1134"/>
      </w:pPr>
      <w:rPr>
        <w:rFonts w:ascii="Arial Narrow" w:hAnsi="Arial Narrow" w:hint="default"/>
      </w:rPr>
    </w:lvl>
    <w:lvl w:ilvl="4">
      <w:start w:val="1"/>
      <w:numFmt w:val="none"/>
      <w:lvlRestart w:val="1"/>
      <w:suff w:val="nothing"/>
      <w:lvlText w:val=""/>
      <w:lvlJc w:val="left"/>
      <w:pPr>
        <w:ind w:left="1134" w:firstLine="0"/>
      </w:pPr>
      <w:rPr>
        <w:rFonts w:ascii="Arial" w:hAnsi="Arial" w:hint="default"/>
        <w:b w:val="0"/>
        <w:i w:val="0"/>
      </w:rPr>
    </w:lvl>
    <w:lvl w:ilvl="5">
      <w:start w:val="1"/>
      <w:numFmt w:val="lowerLetter"/>
      <w:lvlText w:val="%6)"/>
      <w:lvlJc w:val="left"/>
      <w:pPr>
        <w:tabs>
          <w:tab w:val="num" w:pos="1134"/>
        </w:tabs>
        <w:ind w:left="1701" w:hanging="567"/>
      </w:pPr>
      <w:rPr>
        <w:rFonts w:asciiTheme="minorHAnsi" w:hAnsiTheme="minorHAnsi" w:hint="default"/>
        <w:b w:val="0"/>
        <w:i w:val="0"/>
      </w:rPr>
    </w:lvl>
    <w:lvl w:ilvl="6">
      <w:start w:val="1"/>
      <w:numFmt w:val="lowerLetter"/>
      <w:lvlText w:val="%7)"/>
      <w:lvlJc w:val="left"/>
      <w:pPr>
        <w:tabs>
          <w:tab w:val="num" w:pos="1701"/>
        </w:tabs>
        <w:ind w:left="2268" w:hanging="567"/>
      </w:pPr>
      <w:rPr>
        <w:rFonts w:hint="default"/>
        <w:b w:val="0"/>
        <w:i w:val="0"/>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15:restartNumberingAfterBreak="0">
    <w:nsid w:val="54116653"/>
    <w:multiLevelType w:val="multilevel"/>
    <w:tmpl w:val="D2302FDC"/>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6.1.%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4701C51"/>
    <w:multiLevelType w:val="multilevel"/>
    <w:tmpl w:val="EEF4AF6C"/>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3.1.%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F632662"/>
    <w:multiLevelType w:val="multilevel"/>
    <w:tmpl w:val="554EE130"/>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4.1.%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6C4B6B"/>
    <w:multiLevelType w:val="multilevel"/>
    <w:tmpl w:val="946095C6"/>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4DA4993"/>
    <w:multiLevelType w:val="multilevel"/>
    <w:tmpl w:val="86C0F760"/>
    <w:lvl w:ilvl="0">
      <w:start w:val="1"/>
      <w:numFmt w:val="decimal"/>
      <w:lvlText w:val="%1"/>
      <w:lvlJc w:val="left"/>
      <w:pPr>
        <w:ind w:left="360" w:hanging="360"/>
      </w:pPr>
      <w:rPr>
        <w:rFonts w:hint="default"/>
      </w:rPr>
    </w:lvl>
    <w:lvl w:ilvl="1">
      <w:start w:val="1"/>
      <w:numFmt w:val="decimal"/>
      <w:lvlText w:val="1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6337EBF"/>
    <w:multiLevelType w:val="hybridMultilevel"/>
    <w:tmpl w:val="7E5630DA"/>
    <w:lvl w:ilvl="0" w:tplc="0C090015">
      <w:start w:val="1"/>
      <w:numFmt w:val="upperLetter"/>
      <w:lvlText w:val="%1."/>
      <w:lvlJc w:val="left"/>
      <w:pPr>
        <w:ind w:left="4472" w:hanging="360"/>
      </w:pPr>
    </w:lvl>
    <w:lvl w:ilvl="1" w:tplc="0C090019" w:tentative="1">
      <w:start w:val="1"/>
      <w:numFmt w:val="lowerLetter"/>
      <w:lvlText w:val="%2."/>
      <w:lvlJc w:val="left"/>
      <w:pPr>
        <w:ind w:left="5192" w:hanging="360"/>
      </w:pPr>
    </w:lvl>
    <w:lvl w:ilvl="2" w:tplc="0C09001B" w:tentative="1">
      <w:start w:val="1"/>
      <w:numFmt w:val="lowerRoman"/>
      <w:lvlText w:val="%3."/>
      <w:lvlJc w:val="right"/>
      <w:pPr>
        <w:ind w:left="5912" w:hanging="180"/>
      </w:pPr>
    </w:lvl>
    <w:lvl w:ilvl="3" w:tplc="0C09000F" w:tentative="1">
      <w:start w:val="1"/>
      <w:numFmt w:val="decimal"/>
      <w:lvlText w:val="%4."/>
      <w:lvlJc w:val="left"/>
      <w:pPr>
        <w:ind w:left="6632" w:hanging="360"/>
      </w:pPr>
    </w:lvl>
    <w:lvl w:ilvl="4" w:tplc="0C090019" w:tentative="1">
      <w:start w:val="1"/>
      <w:numFmt w:val="lowerLetter"/>
      <w:lvlText w:val="%5."/>
      <w:lvlJc w:val="left"/>
      <w:pPr>
        <w:ind w:left="7352" w:hanging="360"/>
      </w:pPr>
    </w:lvl>
    <w:lvl w:ilvl="5" w:tplc="0C09001B" w:tentative="1">
      <w:start w:val="1"/>
      <w:numFmt w:val="lowerRoman"/>
      <w:lvlText w:val="%6."/>
      <w:lvlJc w:val="right"/>
      <w:pPr>
        <w:ind w:left="8072" w:hanging="180"/>
      </w:pPr>
    </w:lvl>
    <w:lvl w:ilvl="6" w:tplc="0C09000F" w:tentative="1">
      <w:start w:val="1"/>
      <w:numFmt w:val="decimal"/>
      <w:lvlText w:val="%7."/>
      <w:lvlJc w:val="left"/>
      <w:pPr>
        <w:ind w:left="8792" w:hanging="360"/>
      </w:pPr>
    </w:lvl>
    <w:lvl w:ilvl="7" w:tplc="0C090019" w:tentative="1">
      <w:start w:val="1"/>
      <w:numFmt w:val="lowerLetter"/>
      <w:lvlText w:val="%8."/>
      <w:lvlJc w:val="left"/>
      <w:pPr>
        <w:ind w:left="9512" w:hanging="360"/>
      </w:pPr>
    </w:lvl>
    <w:lvl w:ilvl="8" w:tplc="0C09001B" w:tentative="1">
      <w:start w:val="1"/>
      <w:numFmt w:val="lowerRoman"/>
      <w:lvlText w:val="%9."/>
      <w:lvlJc w:val="right"/>
      <w:pPr>
        <w:ind w:left="10232" w:hanging="180"/>
      </w:pPr>
    </w:lvl>
  </w:abstractNum>
  <w:abstractNum w:abstractNumId="38" w15:restartNumberingAfterBreak="0">
    <w:nsid w:val="66854718"/>
    <w:multiLevelType w:val="multilevel"/>
    <w:tmpl w:val="D40EB4E0"/>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7.1.%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F56DAF"/>
    <w:multiLevelType w:val="multilevel"/>
    <w:tmpl w:val="8F22B020"/>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8.1.%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3B68E3"/>
    <w:multiLevelType w:val="multilevel"/>
    <w:tmpl w:val="377044E2"/>
    <w:lvl w:ilvl="0">
      <w:start w:val="1"/>
      <w:numFmt w:val="decimal"/>
      <w:lvlText w:val="%1"/>
      <w:lvlJc w:val="left"/>
      <w:pPr>
        <w:ind w:left="360" w:hanging="360"/>
      </w:pPr>
      <w:rPr>
        <w:rFonts w:hint="default"/>
      </w:rPr>
    </w:lvl>
    <w:lvl w:ilvl="1">
      <w:start w:val="1"/>
      <w:numFmt w:val="decimal"/>
      <w:lvlText w:val="1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6B1D21"/>
    <w:multiLevelType w:val="hybridMultilevel"/>
    <w:tmpl w:val="9998C3F0"/>
    <w:lvl w:ilvl="0" w:tplc="9A94A578">
      <w:start w:val="1"/>
      <w:numFmt w:val="decimal"/>
      <w:lvlText w:val="E%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C8172AB"/>
    <w:multiLevelType w:val="multilevel"/>
    <w:tmpl w:val="B276CDB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lowerLetter"/>
      <w:lvlText w:val="%3)"/>
      <w:lvlJc w:val="left"/>
      <w:pPr>
        <w:tabs>
          <w:tab w:val="num" w:pos="1495"/>
        </w:tabs>
        <w:ind w:left="1135" w:firstLine="0"/>
      </w:pPr>
      <w:rPr>
        <w:caps w:val="0"/>
        <w:strike w:val="0"/>
        <w:dstrike w:val="0"/>
        <w:vanish w:val="0"/>
        <w:color w:val="000000"/>
        <w:sz w:val="22"/>
        <w:szCs w:val="22"/>
        <w:vertAlign w:val="baseline"/>
      </w:rPr>
    </w:lvl>
    <w:lvl w:ilvl="3">
      <w:start w:val="1"/>
      <w:numFmt w:val="bullet"/>
      <w:lvlText w:val=""/>
      <w:lvlJc w:val="left"/>
      <w:pPr>
        <w:tabs>
          <w:tab w:val="num" w:pos="2880"/>
        </w:tabs>
        <w:ind w:left="2880" w:hanging="360"/>
      </w:pPr>
      <w:rPr>
        <w:rFonts w:ascii="Symbol" w:hAnsi="Symbol"/>
      </w:rPr>
    </w:lvl>
    <w:lvl w:ilvl="4">
      <w:start w:val="3"/>
      <w:numFmt w:val="bullet"/>
      <w:lvlText w:val="-"/>
      <w:lvlJc w:val="left"/>
      <w:pPr>
        <w:tabs>
          <w:tab w:val="num" w:pos="0"/>
        </w:tabs>
        <w:ind w:left="3600" w:hanging="360"/>
      </w:pPr>
      <w:rPr>
        <w:rFonts w:ascii="Times New Roman" w:hAnsi="Times New Roman"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3" w15:restartNumberingAfterBreak="0">
    <w:nsid w:val="6E754193"/>
    <w:multiLevelType w:val="multilevel"/>
    <w:tmpl w:val="9438C4FC"/>
    <w:lvl w:ilvl="0">
      <w:start w:val="1"/>
      <w:numFmt w:val="decimal"/>
      <w:lvlText w:val="%1"/>
      <w:lvlJc w:val="left"/>
      <w:pPr>
        <w:ind w:left="360" w:hanging="360"/>
      </w:pPr>
      <w:rPr>
        <w:rFonts w:hint="default"/>
      </w:rPr>
    </w:lvl>
    <w:lvl w:ilvl="1">
      <w:start w:val="1"/>
      <w:numFmt w:val="decimal"/>
      <w:lvlText w:val="1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2865CAD"/>
    <w:multiLevelType w:val="multilevel"/>
    <w:tmpl w:val="7C90445E"/>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7.1.%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38D3F6C"/>
    <w:multiLevelType w:val="hybridMultilevel"/>
    <w:tmpl w:val="ED100A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9EF0B20"/>
    <w:multiLevelType w:val="multilevel"/>
    <w:tmpl w:val="849CB776"/>
    <w:name w:val="WW8Num12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Letter"/>
      <w:lvlText w:val="%3)"/>
      <w:lvlJc w:val="left"/>
      <w:pPr>
        <w:tabs>
          <w:tab w:val="num" w:pos="360"/>
        </w:tabs>
        <w:ind w:left="0" w:firstLine="0"/>
      </w:pPr>
      <w:rPr>
        <w:rFonts w:hint="default"/>
      </w:rPr>
    </w:lvl>
    <w:lvl w:ilvl="3">
      <w:start w:val="1"/>
      <w:numFmt w:val="bullet"/>
      <w:lvlText w:val=""/>
      <w:lvlJc w:val="left"/>
      <w:pPr>
        <w:tabs>
          <w:tab w:val="num" w:pos="2880"/>
        </w:tabs>
        <w:ind w:left="2880" w:hanging="360"/>
      </w:pPr>
      <w:rPr>
        <w:rFonts w:ascii="Symbol" w:hAnsi="Symbol" w:hint="default"/>
      </w:rPr>
    </w:lvl>
    <w:lvl w:ilvl="4">
      <w:start w:val="3"/>
      <w:numFmt w:val="bullet"/>
      <w:lvlText w:val="-"/>
      <w:lvlJc w:val="left"/>
      <w:pPr>
        <w:tabs>
          <w:tab w:val="num" w:pos="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25602366">
    <w:abstractNumId w:val="46"/>
  </w:num>
  <w:num w:numId="2" w16cid:durableId="96147124">
    <w:abstractNumId w:val="42"/>
  </w:num>
  <w:num w:numId="3" w16cid:durableId="168296853">
    <w:abstractNumId w:val="37"/>
  </w:num>
  <w:num w:numId="4" w16cid:durableId="1237322893">
    <w:abstractNumId w:val="2"/>
  </w:num>
  <w:num w:numId="5" w16cid:durableId="1201284744">
    <w:abstractNumId w:val="29"/>
  </w:num>
  <w:num w:numId="6" w16cid:durableId="1886410340">
    <w:abstractNumId w:val="45"/>
  </w:num>
  <w:num w:numId="7" w16cid:durableId="126047755">
    <w:abstractNumId w:val="18"/>
  </w:num>
  <w:num w:numId="8" w16cid:durableId="654845392">
    <w:abstractNumId w:val="4"/>
  </w:num>
  <w:num w:numId="9" w16cid:durableId="2090030761">
    <w:abstractNumId w:val="31"/>
  </w:num>
  <w:num w:numId="10" w16cid:durableId="328097144">
    <w:abstractNumId w:val="0"/>
  </w:num>
  <w:num w:numId="11" w16cid:durableId="310063920">
    <w:abstractNumId w:val="25"/>
  </w:num>
  <w:num w:numId="12" w16cid:durableId="511770945">
    <w:abstractNumId w:val="7"/>
  </w:num>
  <w:num w:numId="13" w16cid:durableId="514735803">
    <w:abstractNumId w:val="19"/>
  </w:num>
  <w:num w:numId="14" w16cid:durableId="1998729143">
    <w:abstractNumId w:val="5"/>
  </w:num>
  <w:num w:numId="15" w16cid:durableId="1082072028">
    <w:abstractNumId w:val="41"/>
  </w:num>
  <w:num w:numId="16" w16cid:durableId="1796556685">
    <w:abstractNumId w:val="12"/>
  </w:num>
  <w:num w:numId="17" w16cid:durableId="472141908">
    <w:abstractNumId w:val="30"/>
  </w:num>
  <w:num w:numId="18" w16cid:durableId="1595673701">
    <w:abstractNumId w:val="35"/>
  </w:num>
  <w:num w:numId="19" w16cid:durableId="1313676158">
    <w:abstractNumId w:val="9"/>
  </w:num>
  <w:num w:numId="20" w16cid:durableId="205878201">
    <w:abstractNumId w:val="10"/>
  </w:num>
  <w:num w:numId="21" w16cid:durableId="1105999607">
    <w:abstractNumId w:val="20"/>
  </w:num>
  <w:num w:numId="22" w16cid:durableId="2125267773">
    <w:abstractNumId w:val="23"/>
  </w:num>
  <w:num w:numId="23" w16cid:durableId="93788417">
    <w:abstractNumId w:val="16"/>
  </w:num>
  <w:num w:numId="24" w16cid:durableId="1976981011">
    <w:abstractNumId w:val="14"/>
  </w:num>
  <w:num w:numId="25" w16cid:durableId="391274602">
    <w:abstractNumId w:val="36"/>
  </w:num>
  <w:num w:numId="26" w16cid:durableId="825434825">
    <w:abstractNumId w:val="40"/>
  </w:num>
  <w:num w:numId="27" w16cid:durableId="1382441481">
    <w:abstractNumId w:val="43"/>
  </w:num>
  <w:num w:numId="28" w16cid:durableId="1160655629">
    <w:abstractNumId w:val="28"/>
  </w:num>
  <w:num w:numId="29" w16cid:durableId="476607418">
    <w:abstractNumId w:val="3"/>
  </w:num>
  <w:num w:numId="30" w16cid:durableId="2131701181">
    <w:abstractNumId w:val="13"/>
  </w:num>
  <w:num w:numId="31" w16cid:durableId="2142382150">
    <w:abstractNumId w:val="26"/>
  </w:num>
  <w:num w:numId="32" w16cid:durableId="455291356">
    <w:abstractNumId w:val="11"/>
  </w:num>
  <w:num w:numId="33" w16cid:durableId="2075348673">
    <w:abstractNumId w:val="8"/>
  </w:num>
  <w:num w:numId="34" w16cid:durableId="1935018684">
    <w:abstractNumId w:val="32"/>
  </w:num>
  <w:num w:numId="35" w16cid:durableId="1223910982">
    <w:abstractNumId w:val="44"/>
  </w:num>
  <w:num w:numId="36" w16cid:durableId="924336715">
    <w:abstractNumId w:val="39"/>
  </w:num>
  <w:num w:numId="37" w16cid:durableId="1762725990">
    <w:abstractNumId w:val="17"/>
  </w:num>
  <w:num w:numId="38" w16cid:durableId="1155950756">
    <w:abstractNumId w:val="27"/>
  </w:num>
  <w:num w:numId="39" w16cid:durableId="676734448">
    <w:abstractNumId w:val="24"/>
  </w:num>
  <w:num w:numId="40" w16cid:durableId="2054694414">
    <w:abstractNumId w:val="22"/>
  </w:num>
  <w:num w:numId="41" w16cid:durableId="146898792">
    <w:abstractNumId w:val="33"/>
  </w:num>
  <w:num w:numId="42" w16cid:durableId="743333856">
    <w:abstractNumId w:val="34"/>
  </w:num>
  <w:num w:numId="43" w16cid:durableId="252279522">
    <w:abstractNumId w:val="6"/>
  </w:num>
  <w:num w:numId="44" w16cid:durableId="36971461">
    <w:abstractNumId w:val="15"/>
  </w:num>
  <w:num w:numId="45" w16cid:durableId="1040588077">
    <w:abstractNumId w:val="38"/>
  </w:num>
  <w:num w:numId="46" w16cid:durableId="1762751761">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CC1"/>
    <w:rsid w:val="00024ED9"/>
    <w:rsid w:val="00055C33"/>
    <w:rsid w:val="000A20DD"/>
    <w:rsid w:val="000D2D98"/>
    <w:rsid w:val="000D43B0"/>
    <w:rsid w:val="000E3828"/>
    <w:rsid w:val="000E4673"/>
    <w:rsid w:val="000F0E20"/>
    <w:rsid w:val="00144BC0"/>
    <w:rsid w:val="001665FD"/>
    <w:rsid w:val="001717F3"/>
    <w:rsid w:val="001B3D2F"/>
    <w:rsid w:val="001B4171"/>
    <w:rsid w:val="001F0354"/>
    <w:rsid w:val="001F7773"/>
    <w:rsid w:val="001F7932"/>
    <w:rsid w:val="00204DFB"/>
    <w:rsid w:val="0021137A"/>
    <w:rsid w:val="002227A0"/>
    <w:rsid w:val="00224ECA"/>
    <w:rsid w:val="002346B2"/>
    <w:rsid w:val="00247452"/>
    <w:rsid w:val="002602E9"/>
    <w:rsid w:val="002B3818"/>
    <w:rsid w:val="002C0976"/>
    <w:rsid w:val="002C3875"/>
    <w:rsid w:val="00303183"/>
    <w:rsid w:val="00315359"/>
    <w:rsid w:val="00325956"/>
    <w:rsid w:val="00325F34"/>
    <w:rsid w:val="003A7595"/>
    <w:rsid w:val="003B646D"/>
    <w:rsid w:val="00410046"/>
    <w:rsid w:val="00412851"/>
    <w:rsid w:val="00433D30"/>
    <w:rsid w:val="0047315E"/>
    <w:rsid w:val="004E75E3"/>
    <w:rsid w:val="004F4F29"/>
    <w:rsid w:val="00505C87"/>
    <w:rsid w:val="005276CE"/>
    <w:rsid w:val="00537901"/>
    <w:rsid w:val="00551158"/>
    <w:rsid w:val="00562ADE"/>
    <w:rsid w:val="005B0DF1"/>
    <w:rsid w:val="005B2A37"/>
    <w:rsid w:val="005B4BD5"/>
    <w:rsid w:val="005B6415"/>
    <w:rsid w:val="005F1577"/>
    <w:rsid w:val="005F634A"/>
    <w:rsid w:val="005F7136"/>
    <w:rsid w:val="0060243C"/>
    <w:rsid w:val="006024E1"/>
    <w:rsid w:val="00625726"/>
    <w:rsid w:val="006600B3"/>
    <w:rsid w:val="00666A66"/>
    <w:rsid w:val="00674F84"/>
    <w:rsid w:val="00677233"/>
    <w:rsid w:val="00684F00"/>
    <w:rsid w:val="006F7C98"/>
    <w:rsid w:val="0073676C"/>
    <w:rsid w:val="007866DC"/>
    <w:rsid w:val="00791B03"/>
    <w:rsid w:val="007B22C3"/>
    <w:rsid w:val="007D1342"/>
    <w:rsid w:val="007D48E4"/>
    <w:rsid w:val="00812AF5"/>
    <w:rsid w:val="008443E4"/>
    <w:rsid w:val="00853C9B"/>
    <w:rsid w:val="00853FF1"/>
    <w:rsid w:val="008613A8"/>
    <w:rsid w:val="00864CC1"/>
    <w:rsid w:val="0088504D"/>
    <w:rsid w:val="008D1EEE"/>
    <w:rsid w:val="008F1868"/>
    <w:rsid w:val="008F4056"/>
    <w:rsid w:val="00924D8C"/>
    <w:rsid w:val="00937A33"/>
    <w:rsid w:val="0094438A"/>
    <w:rsid w:val="009B4C77"/>
    <w:rsid w:val="009B75E4"/>
    <w:rsid w:val="009F6CCB"/>
    <w:rsid w:val="00A052E2"/>
    <w:rsid w:val="00A05578"/>
    <w:rsid w:val="00A406FF"/>
    <w:rsid w:val="00A45B99"/>
    <w:rsid w:val="00A50B09"/>
    <w:rsid w:val="00A61CBB"/>
    <w:rsid w:val="00A75666"/>
    <w:rsid w:val="00AB6AED"/>
    <w:rsid w:val="00AC2EFB"/>
    <w:rsid w:val="00AD5A2C"/>
    <w:rsid w:val="00AD6599"/>
    <w:rsid w:val="00AF55CD"/>
    <w:rsid w:val="00B373E0"/>
    <w:rsid w:val="00B6201E"/>
    <w:rsid w:val="00B620D1"/>
    <w:rsid w:val="00BC01DD"/>
    <w:rsid w:val="00C53B0D"/>
    <w:rsid w:val="00C60508"/>
    <w:rsid w:val="00C856BA"/>
    <w:rsid w:val="00CA312F"/>
    <w:rsid w:val="00CB7A24"/>
    <w:rsid w:val="00CE2721"/>
    <w:rsid w:val="00CF4DDB"/>
    <w:rsid w:val="00D322F8"/>
    <w:rsid w:val="00D356D6"/>
    <w:rsid w:val="00D459A2"/>
    <w:rsid w:val="00D82ED9"/>
    <w:rsid w:val="00D853F3"/>
    <w:rsid w:val="00D94A1F"/>
    <w:rsid w:val="00DA13CE"/>
    <w:rsid w:val="00DA534E"/>
    <w:rsid w:val="00DB0294"/>
    <w:rsid w:val="00DB32CF"/>
    <w:rsid w:val="00DB5E80"/>
    <w:rsid w:val="00DE0D99"/>
    <w:rsid w:val="00DE0E82"/>
    <w:rsid w:val="00E15E91"/>
    <w:rsid w:val="00E27E63"/>
    <w:rsid w:val="00E5540C"/>
    <w:rsid w:val="00E60188"/>
    <w:rsid w:val="00E669F6"/>
    <w:rsid w:val="00E86F75"/>
    <w:rsid w:val="00E90182"/>
    <w:rsid w:val="00EB6235"/>
    <w:rsid w:val="00EC069A"/>
    <w:rsid w:val="00EF06D4"/>
    <w:rsid w:val="00EF568C"/>
    <w:rsid w:val="00F24F34"/>
    <w:rsid w:val="00F6716D"/>
    <w:rsid w:val="00F7416A"/>
    <w:rsid w:val="00F85C12"/>
    <w:rsid w:val="00FA3DAA"/>
    <w:rsid w:val="00FD296F"/>
    <w:rsid w:val="00FF3A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0A2A93"/>
  <w15:docId w15:val="{57D63354-0790-4C67-AA30-2013665F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864CC1"/>
    <w:pPr>
      <w:tabs>
        <w:tab w:val="left" w:pos="283"/>
        <w:tab w:val="left" w:pos="2778"/>
        <w:tab w:val="left" w:pos="5556"/>
      </w:tabs>
      <w:suppressAutoHyphens/>
      <w:autoSpaceDE w:val="0"/>
      <w:autoSpaceDN w:val="0"/>
      <w:adjustRightInd w:val="0"/>
      <w:spacing w:after="280" w:line="280" w:lineRule="atLeast"/>
      <w:textAlignment w:val="center"/>
    </w:pPr>
    <w:rPr>
      <w:rFonts w:ascii="Arial" w:eastAsia="Calibri" w:hAnsi="Arial" w:cs="Humnst777 Lt BT"/>
      <w:color w:val="000000"/>
      <w:szCs w:val="18"/>
      <w:lang w:val="en-GB"/>
    </w:rPr>
  </w:style>
  <w:style w:type="paragraph" w:styleId="Heading1">
    <w:name w:val="heading 1"/>
    <w:basedOn w:val="Normal"/>
    <w:next w:val="Normal"/>
    <w:link w:val="Heading1Char"/>
    <w:qFormat/>
    <w:rsid w:val="00864CC1"/>
    <w:pPr>
      <w:keepLines/>
      <w:pBdr>
        <w:bottom w:val="single" w:sz="6" w:space="7" w:color="4BACC6" w:themeColor="accent5"/>
      </w:pBdr>
      <w:tabs>
        <w:tab w:val="clear" w:pos="283"/>
        <w:tab w:val="clear" w:pos="2778"/>
        <w:tab w:val="clear" w:pos="5556"/>
        <w:tab w:val="left" w:pos="567"/>
        <w:tab w:val="left" w:pos="2835"/>
        <w:tab w:val="left" w:pos="5670"/>
      </w:tabs>
      <w:spacing w:after="140"/>
      <w:outlineLvl w:val="0"/>
    </w:pPr>
    <w:rPr>
      <w:rFonts w:ascii="Arial Black" w:hAnsi="Arial Black" w:cs="Humnst777 XBlk BT"/>
      <w:color w:val="000000" w:themeColor="text1"/>
      <w:sz w:val="28"/>
      <w:szCs w:val="28"/>
    </w:rPr>
  </w:style>
  <w:style w:type="paragraph" w:styleId="Heading2">
    <w:name w:val="heading 2"/>
    <w:basedOn w:val="Normal"/>
    <w:next w:val="Normal"/>
    <w:link w:val="Heading2Char"/>
    <w:qFormat/>
    <w:rsid w:val="00864CC1"/>
    <w:pPr>
      <w:keepLines/>
      <w:tabs>
        <w:tab w:val="clear" w:pos="283"/>
        <w:tab w:val="clear" w:pos="2778"/>
        <w:tab w:val="clear" w:pos="5556"/>
        <w:tab w:val="left" w:pos="567"/>
        <w:tab w:val="left" w:pos="2835"/>
        <w:tab w:val="left" w:pos="5670"/>
      </w:tabs>
      <w:spacing w:after="140"/>
      <w:outlineLvl w:val="1"/>
    </w:pPr>
    <w:rPr>
      <w:rFonts w:ascii="Arial Black" w:hAnsi="Arial Black" w:cs="Humnst777 XBlk BT"/>
      <w:b/>
      <w:color w:val="4BACC6" w:themeColor="accent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4CC1"/>
    <w:rPr>
      <w:rFonts w:ascii="Arial Black" w:eastAsia="Calibri" w:hAnsi="Arial Black" w:cs="Humnst777 XBlk BT"/>
      <w:color w:val="000000" w:themeColor="text1"/>
      <w:sz w:val="28"/>
      <w:szCs w:val="28"/>
      <w:lang w:val="en-GB"/>
    </w:rPr>
  </w:style>
  <w:style w:type="character" w:customStyle="1" w:styleId="Heading2Char">
    <w:name w:val="Heading 2 Char"/>
    <w:basedOn w:val="DefaultParagraphFont"/>
    <w:link w:val="Heading2"/>
    <w:rsid w:val="00864CC1"/>
    <w:rPr>
      <w:rFonts w:ascii="Arial Black" w:eastAsia="Calibri" w:hAnsi="Arial Black" w:cs="Humnst777 XBlk BT"/>
      <w:b/>
      <w:color w:val="4BACC6" w:themeColor="accent5"/>
      <w:sz w:val="28"/>
      <w:szCs w:val="28"/>
      <w:lang w:val="en-GB"/>
    </w:rPr>
  </w:style>
  <w:style w:type="table" w:styleId="TableGrid">
    <w:name w:val="Table Grid"/>
    <w:basedOn w:val="TableNormal"/>
    <w:uiPriority w:val="59"/>
    <w:rsid w:val="00864CC1"/>
    <w:pPr>
      <w:spacing w:after="0" w:line="240" w:lineRule="auto"/>
    </w:pPr>
    <w:rPr>
      <w:rFonts w:ascii="Arial" w:eastAsia="Calibri" w:hAnsi="Arial"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CC1"/>
    <w:pPr>
      <w:tabs>
        <w:tab w:val="clear" w:pos="283"/>
        <w:tab w:val="clear" w:pos="2778"/>
        <w:tab w:val="clear" w:pos="5556"/>
      </w:tabs>
      <w:autoSpaceDE/>
      <w:autoSpaceDN/>
      <w:adjustRightInd/>
      <w:spacing w:after="200" w:line="276" w:lineRule="auto"/>
      <w:ind w:left="720"/>
      <w:textAlignment w:val="auto"/>
    </w:pPr>
    <w:rPr>
      <w:rFonts w:ascii="Calibri" w:hAnsi="Calibri" w:cs="Times New Roman"/>
      <w:color w:val="auto"/>
      <w:szCs w:val="22"/>
      <w:lang w:val="en-US" w:eastAsia="ar-SA"/>
    </w:rPr>
  </w:style>
  <w:style w:type="paragraph" w:customStyle="1" w:styleId="Default">
    <w:name w:val="Default"/>
    <w:rsid w:val="00864CC1"/>
    <w:pPr>
      <w:autoSpaceDE w:val="0"/>
      <w:autoSpaceDN w:val="0"/>
      <w:adjustRightInd w:val="0"/>
      <w:spacing w:after="0" w:line="240" w:lineRule="auto"/>
    </w:pPr>
    <w:rPr>
      <w:rFonts w:ascii="Arial" w:eastAsia="Calibri" w:hAnsi="Arial" w:cs="Arial"/>
      <w:color w:val="000000"/>
      <w:sz w:val="24"/>
      <w:szCs w:val="24"/>
    </w:rPr>
  </w:style>
  <w:style w:type="paragraph" w:customStyle="1" w:styleId="body">
    <w:name w:val="body"/>
    <w:basedOn w:val="Normal"/>
    <w:link w:val="bodyChar"/>
    <w:rsid w:val="00C53B0D"/>
    <w:pPr>
      <w:tabs>
        <w:tab w:val="clear" w:pos="283"/>
        <w:tab w:val="clear" w:pos="2778"/>
        <w:tab w:val="clear" w:pos="5556"/>
        <w:tab w:val="left" w:pos="567"/>
        <w:tab w:val="left" w:pos="2835"/>
        <w:tab w:val="left" w:pos="5670"/>
      </w:tabs>
      <w:suppressAutoHyphens w:val="0"/>
      <w:autoSpaceDE/>
      <w:autoSpaceDN/>
      <w:adjustRightInd/>
      <w:spacing w:after="200" w:line="276" w:lineRule="auto"/>
      <w:textAlignment w:val="auto"/>
    </w:pPr>
    <w:rPr>
      <w:rFonts w:asciiTheme="minorHAnsi" w:eastAsiaTheme="minorHAnsi" w:hAnsiTheme="minorHAnsi" w:cstheme="minorBidi"/>
      <w:color w:val="auto"/>
      <w:szCs w:val="22"/>
      <w:lang w:val="en-AU" w:eastAsia="en-AU"/>
    </w:rPr>
  </w:style>
  <w:style w:type="paragraph" w:customStyle="1" w:styleId="head01">
    <w:name w:val="head_01"/>
    <w:basedOn w:val="body"/>
    <w:next w:val="body"/>
    <w:uiPriority w:val="1"/>
    <w:qFormat/>
    <w:rsid w:val="00C53B0D"/>
    <w:pPr>
      <w:keepLines/>
      <w:pBdr>
        <w:bottom w:val="single" w:sz="6" w:space="7" w:color="4BACC6" w:themeColor="accent5"/>
      </w:pBdr>
      <w:spacing w:after="140"/>
    </w:pPr>
    <w:rPr>
      <w:rFonts w:ascii="Arial Black" w:hAnsi="Arial Black" w:cs="Humnst777 XBlk BT"/>
      <w:color w:val="000000" w:themeColor="text1"/>
      <w:sz w:val="28"/>
      <w:szCs w:val="28"/>
    </w:rPr>
  </w:style>
  <w:style w:type="character" w:customStyle="1" w:styleId="bodyChar">
    <w:name w:val="body Char"/>
    <w:basedOn w:val="DefaultParagraphFont"/>
    <w:link w:val="body"/>
    <w:rsid w:val="00C53B0D"/>
    <w:rPr>
      <w:lang w:eastAsia="en-AU"/>
    </w:rPr>
  </w:style>
  <w:style w:type="character" w:styleId="Hyperlink">
    <w:name w:val="Hyperlink"/>
    <w:basedOn w:val="DefaultParagraphFont"/>
    <w:uiPriority w:val="99"/>
    <w:rsid w:val="00C53B0D"/>
    <w:rPr>
      <w:color w:val="0000FF" w:themeColor="hyperlink"/>
      <w:u w:val="single"/>
    </w:rPr>
  </w:style>
  <w:style w:type="paragraph" w:styleId="TOC1">
    <w:name w:val="toc 1"/>
    <w:basedOn w:val="Normal"/>
    <w:next w:val="Normal"/>
    <w:autoRedefine/>
    <w:uiPriority w:val="39"/>
    <w:rsid w:val="00C53B0D"/>
    <w:pPr>
      <w:tabs>
        <w:tab w:val="clear" w:pos="283"/>
        <w:tab w:val="clear" w:pos="2778"/>
        <w:tab w:val="clear" w:pos="5556"/>
        <w:tab w:val="left" w:pos="440"/>
        <w:tab w:val="right" w:leader="dot" w:pos="9214"/>
      </w:tabs>
      <w:suppressAutoHyphens w:val="0"/>
      <w:autoSpaceDE/>
      <w:autoSpaceDN/>
      <w:adjustRightInd/>
      <w:spacing w:before="360" w:after="0" w:line="276" w:lineRule="auto"/>
      <w:textAlignment w:val="auto"/>
    </w:pPr>
    <w:rPr>
      <w:rFonts w:ascii="Arial Black" w:eastAsiaTheme="minorHAnsi" w:hAnsi="Arial Black" w:cs="Arial"/>
      <w:b/>
      <w:bCs/>
      <w:caps/>
      <w:noProof/>
      <w:color w:val="004673"/>
      <w:sz w:val="20"/>
      <w:szCs w:val="20"/>
      <w:lang w:val="en-AU" w:eastAsia="en-AU"/>
    </w:rPr>
  </w:style>
  <w:style w:type="paragraph" w:styleId="TOC2">
    <w:name w:val="toc 2"/>
    <w:basedOn w:val="Normal"/>
    <w:next w:val="Normal"/>
    <w:autoRedefine/>
    <w:uiPriority w:val="39"/>
    <w:unhideWhenUsed/>
    <w:rsid w:val="00C53B0D"/>
    <w:pPr>
      <w:tabs>
        <w:tab w:val="clear" w:pos="283"/>
        <w:tab w:val="clear" w:pos="2778"/>
        <w:tab w:val="clear" w:pos="5556"/>
      </w:tabs>
      <w:spacing w:after="100"/>
      <w:ind w:left="220"/>
    </w:pPr>
  </w:style>
  <w:style w:type="paragraph" w:styleId="BodyText">
    <w:name w:val="Body Text"/>
    <w:basedOn w:val="Normal"/>
    <w:link w:val="BodyTextChar"/>
    <w:uiPriority w:val="99"/>
    <w:qFormat/>
    <w:rsid w:val="0060243C"/>
    <w:pPr>
      <w:numPr>
        <w:ilvl w:val="4"/>
        <w:numId w:val="7"/>
      </w:numPr>
      <w:tabs>
        <w:tab w:val="clear" w:pos="283"/>
        <w:tab w:val="clear" w:pos="2778"/>
        <w:tab w:val="clear" w:pos="5556"/>
      </w:tabs>
      <w:suppressAutoHyphens w:val="0"/>
      <w:autoSpaceDE/>
      <w:autoSpaceDN/>
      <w:snapToGrid w:val="0"/>
      <w:spacing w:before="120" w:after="120" w:line="240" w:lineRule="auto"/>
      <w:textAlignment w:val="auto"/>
    </w:pPr>
    <w:rPr>
      <w:rFonts w:asciiTheme="minorHAnsi" w:eastAsiaTheme="minorEastAsia" w:hAnsiTheme="minorHAnsi" w:cs="Arial"/>
      <w:color w:val="auto"/>
      <w:szCs w:val="22"/>
      <w:lang w:val="en-AU" w:eastAsia="x-none" w:bidi="he-IL"/>
    </w:rPr>
  </w:style>
  <w:style w:type="character" w:customStyle="1" w:styleId="BodyTextChar">
    <w:name w:val="Body Text Char"/>
    <w:basedOn w:val="DefaultParagraphFont"/>
    <w:link w:val="BodyText"/>
    <w:uiPriority w:val="99"/>
    <w:rsid w:val="0060243C"/>
    <w:rPr>
      <w:rFonts w:eastAsiaTheme="minorEastAsia" w:cs="Arial"/>
      <w:lang w:eastAsia="x-none" w:bidi="he-IL"/>
    </w:rPr>
  </w:style>
  <w:style w:type="table" w:customStyle="1" w:styleId="TableSIMEC">
    <w:name w:val="Table SIMEC"/>
    <w:basedOn w:val="TableNormal"/>
    <w:uiPriority w:val="99"/>
    <w:rsid w:val="0060243C"/>
    <w:pPr>
      <w:spacing w:before="40" w:after="40" w:line="240" w:lineRule="auto"/>
    </w:pPr>
    <w:rPr>
      <w:rFonts w:eastAsia="Times New Roman" w:cs="Times New Roman"/>
      <w:color w:val="1F497D" w:themeColor="text2"/>
      <w:sz w:val="20"/>
      <w:szCs w:val="20"/>
    </w:rPr>
    <w:tblPr>
      <w:tblStyleRowBandSize w:val="1"/>
      <w:tblStyleColBandSize w:val="1"/>
      <w:tblBorders>
        <w:top w:val="single" w:sz="4" w:space="0" w:color="1F497D" w:themeColor="text2"/>
        <w:bottom w:val="single" w:sz="4" w:space="0" w:color="1F497D" w:themeColor="text2"/>
        <w:insideV w:val="single" w:sz="4" w:space="0" w:color="1F497D" w:themeColor="text2"/>
      </w:tblBorders>
    </w:tblPr>
    <w:tblStylePr w:type="firstRow">
      <w:pPr>
        <w:wordWrap/>
        <w:spacing w:beforeLines="40" w:before="40" w:beforeAutospacing="0" w:afterLines="40" w:after="40" w:afterAutospacing="0"/>
      </w:pPr>
      <w:rPr>
        <w:rFonts w:asciiTheme="minorHAnsi" w:hAnsiTheme="minorHAnsi"/>
        <w:b w:val="0"/>
        <w:color w:val="FFFFFF" w:themeColor="background1"/>
        <w:sz w:val="22"/>
      </w:rPr>
      <w:tblPr/>
      <w:tcPr>
        <w:tcBorders>
          <w:top w:val="nil"/>
          <w:left w:val="nil"/>
          <w:bottom w:val="nil"/>
          <w:right w:val="nil"/>
          <w:insideH w:val="nil"/>
          <w:insideV w:val="nil"/>
          <w:tl2br w:val="nil"/>
          <w:tr2bl w:val="nil"/>
        </w:tcBorders>
        <w:shd w:val="clear" w:color="auto" w:fill="4F81BD" w:themeFill="accent1"/>
      </w:tcPr>
    </w:tblStylePr>
    <w:tblStylePr w:type="lastRow">
      <w:rPr>
        <w:rFonts w:asciiTheme="minorHAnsi" w:hAnsiTheme="minorHAnsi"/>
        <w:sz w:val="20"/>
      </w:rPr>
      <w:tblPr/>
      <w:tcPr>
        <w:shd w:val="clear" w:color="auto" w:fill="FFFFFF" w:themeFill="background1"/>
      </w:tcPr>
    </w:tblStylePr>
    <w:tblStylePr w:type="firstCol">
      <w:rPr>
        <w:rFonts w:asciiTheme="minorHAnsi" w:hAnsiTheme="minorHAnsi"/>
        <w:sz w:val="20"/>
      </w:rPr>
    </w:tblStylePr>
    <w:tblStylePr w:type="lastCol">
      <w:rPr>
        <w:rFonts w:asciiTheme="minorHAnsi" w:hAnsiTheme="minorHAnsi"/>
        <w:sz w:val="20"/>
      </w:rPr>
    </w:tblStylePr>
    <w:tblStylePr w:type="band1Vert">
      <w:rPr>
        <w:rFonts w:asciiTheme="minorHAnsi" w:hAnsiTheme="minorHAnsi"/>
        <w:sz w:val="20"/>
      </w:rPr>
      <w:tblPr/>
      <w:tcPr>
        <w:shd w:val="clear" w:color="auto" w:fill="FFFFFF" w:themeFill="background1"/>
      </w:tcPr>
    </w:tblStylePr>
    <w:tblStylePr w:type="band2Vert">
      <w:rPr>
        <w:rFonts w:asciiTheme="minorHAnsi" w:hAnsiTheme="minorHAnsi"/>
        <w:sz w:val="20"/>
      </w:rPr>
      <w:tblPr/>
      <w:tcPr>
        <w:shd w:val="clear" w:color="auto" w:fill="F2F2F2" w:themeFill="background1" w:themeFillShade="F2"/>
      </w:tcPr>
    </w:tblStylePr>
    <w:tblStylePr w:type="band1Horz">
      <w:rPr>
        <w:rFonts w:asciiTheme="minorHAnsi" w:hAnsiTheme="minorHAnsi"/>
        <w:sz w:val="20"/>
      </w:rPr>
    </w:tblStylePr>
    <w:tblStylePr w:type="band2Horz">
      <w:rPr>
        <w:rFonts w:asciiTheme="minorHAnsi" w:hAnsiTheme="minorHAnsi"/>
        <w:sz w:val="20"/>
      </w:rPr>
      <w:tblPr/>
      <w:tcPr>
        <w:shd w:val="clear" w:color="auto" w:fill="F2F2F2" w:themeFill="background1" w:themeFillShade="F2"/>
      </w:tcPr>
    </w:tblStylePr>
  </w:style>
  <w:style w:type="paragraph" w:customStyle="1" w:styleId="iBodytextindent2">
    <w:name w:val="i) Body text indent 2"/>
    <w:basedOn w:val="Normal"/>
    <w:qFormat/>
    <w:rsid w:val="0060243C"/>
    <w:pPr>
      <w:numPr>
        <w:ilvl w:val="6"/>
        <w:numId w:val="7"/>
      </w:numPr>
      <w:tabs>
        <w:tab w:val="clear" w:pos="283"/>
        <w:tab w:val="clear" w:pos="1701"/>
        <w:tab w:val="clear" w:pos="2778"/>
        <w:tab w:val="clear" w:pos="5556"/>
        <w:tab w:val="num" w:pos="1287"/>
      </w:tabs>
      <w:suppressAutoHyphens w:val="0"/>
      <w:autoSpaceDE/>
      <w:autoSpaceDN/>
      <w:adjustRightInd/>
      <w:spacing w:before="120" w:after="120" w:line="240" w:lineRule="auto"/>
      <w:textAlignment w:val="auto"/>
    </w:pPr>
    <w:rPr>
      <w:rFonts w:asciiTheme="minorHAnsi" w:eastAsiaTheme="minorHAnsi" w:hAnsiTheme="minorHAnsi" w:cstheme="minorHAnsi"/>
      <w:color w:val="auto"/>
      <w:szCs w:val="20"/>
      <w:lang w:val="en-AU"/>
    </w:rPr>
  </w:style>
  <w:style w:type="paragraph" w:styleId="ListBullet">
    <w:name w:val="List Bullet"/>
    <w:basedOn w:val="Normal"/>
    <w:qFormat/>
    <w:rsid w:val="00F24F34"/>
    <w:pPr>
      <w:numPr>
        <w:numId w:val="10"/>
      </w:numPr>
      <w:tabs>
        <w:tab w:val="clear" w:pos="283"/>
        <w:tab w:val="clear" w:pos="2778"/>
        <w:tab w:val="clear" w:pos="5556"/>
      </w:tabs>
      <w:suppressAutoHyphens w:val="0"/>
      <w:autoSpaceDE/>
      <w:autoSpaceDN/>
      <w:adjustRightInd/>
      <w:spacing w:after="200" w:line="276" w:lineRule="auto"/>
      <w:contextualSpacing/>
      <w:textAlignment w:val="auto"/>
    </w:pPr>
    <w:rPr>
      <w:rFonts w:asciiTheme="minorHAnsi" w:eastAsiaTheme="minorHAnsi" w:hAnsiTheme="minorHAnsi" w:cstheme="minorBidi"/>
      <w:color w:val="auto"/>
      <w:sz w:val="20"/>
      <w:szCs w:val="20"/>
      <w:lang w:val="en-AU"/>
    </w:rPr>
  </w:style>
  <w:style w:type="paragraph" w:styleId="Header">
    <w:name w:val="header"/>
    <w:basedOn w:val="Normal"/>
    <w:link w:val="HeaderChar"/>
    <w:uiPriority w:val="99"/>
    <w:unhideWhenUsed/>
    <w:rsid w:val="000D2D98"/>
    <w:pPr>
      <w:tabs>
        <w:tab w:val="clear" w:pos="283"/>
        <w:tab w:val="clear" w:pos="2778"/>
        <w:tab w:val="clear" w:pos="5556"/>
        <w:tab w:val="center" w:pos="4513"/>
        <w:tab w:val="right" w:pos="9026"/>
      </w:tabs>
      <w:spacing w:after="0" w:line="240" w:lineRule="auto"/>
    </w:pPr>
  </w:style>
  <w:style w:type="character" w:customStyle="1" w:styleId="HeaderChar">
    <w:name w:val="Header Char"/>
    <w:basedOn w:val="DefaultParagraphFont"/>
    <w:link w:val="Header"/>
    <w:uiPriority w:val="99"/>
    <w:rsid w:val="000D2D98"/>
    <w:rPr>
      <w:rFonts w:ascii="Arial" w:eastAsia="Calibri" w:hAnsi="Arial" w:cs="Humnst777 Lt BT"/>
      <w:color w:val="000000"/>
      <w:szCs w:val="18"/>
      <w:lang w:val="en-GB"/>
    </w:rPr>
  </w:style>
  <w:style w:type="paragraph" w:styleId="Footer">
    <w:name w:val="footer"/>
    <w:basedOn w:val="Normal"/>
    <w:link w:val="FooterChar"/>
    <w:uiPriority w:val="99"/>
    <w:unhideWhenUsed/>
    <w:rsid w:val="000D2D98"/>
    <w:pPr>
      <w:tabs>
        <w:tab w:val="clear" w:pos="283"/>
        <w:tab w:val="clear" w:pos="2778"/>
        <w:tab w:val="clear" w:pos="5556"/>
        <w:tab w:val="center" w:pos="4513"/>
        <w:tab w:val="right" w:pos="9026"/>
      </w:tabs>
      <w:spacing w:after="0" w:line="240" w:lineRule="auto"/>
    </w:pPr>
  </w:style>
  <w:style w:type="character" w:customStyle="1" w:styleId="FooterChar">
    <w:name w:val="Footer Char"/>
    <w:basedOn w:val="DefaultParagraphFont"/>
    <w:link w:val="Footer"/>
    <w:uiPriority w:val="99"/>
    <w:rsid w:val="000D2D98"/>
    <w:rPr>
      <w:rFonts w:ascii="Arial" w:eastAsia="Calibri" w:hAnsi="Arial" w:cs="Humnst777 Lt BT"/>
      <w:color w:val="000000"/>
      <w:szCs w:val="18"/>
      <w:lang w:val="en-GB"/>
    </w:rPr>
  </w:style>
  <w:style w:type="character" w:styleId="PlaceholderText">
    <w:name w:val="Placeholder Text"/>
    <w:basedOn w:val="DefaultParagraphFont"/>
    <w:uiPriority w:val="99"/>
    <w:rsid w:val="00EB6235"/>
    <w:rPr>
      <w:color w:val="4F81BD" w:themeColor="accent1"/>
    </w:rPr>
  </w:style>
  <w:style w:type="table" w:customStyle="1" w:styleId="LayoutGrid">
    <w:name w:val="Layout Grid"/>
    <w:basedOn w:val="TableNormal"/>
    <w:uiPriority w:val="99"/>
    <w:rsid w:val="006600B3"/>
    <w:pPr>
      <w:spacing w:after="0" w:line="240" w:lineRule="auto"/>
    </w:p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27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22742EFDB8456DB26B1CB34D9F0072"/>
        <w:category>
          <w:name w:val="General"/>
          <w:gallery w:val="placeholder"/>
        </w:category>
        <w:types>
          <w:type w:val="bbPlcHdr"/>
        </w:types>
        <w:behaviors>
          <w:behavior w:val="content"/>
        </w:behaviors>
        <w:guid w:val="{67390CAD-F25B-46BE-92E5-DE8D95D21561}"/>
      </w:docPartPr>
      <w:docPartBody>
        <w:p w:rsidR="00626336" w:rsidRDefault="00DF0C72" w:rsidP="00DF0C72">
          <w:pPr>
            <w:pStyle w:val="DD22742EFDB8456DB26B1CB34D9F0072"/>
          </w:pPr>
          <w:r w:rsidRPr="000C0CA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umnst777 Lt BT">
    <w:altName w:val="Lucida Sans Unicode"/>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Humnst777 XBlk BT">
    <w:altName w:val="Tahoma"/>
    <w:charset w:val="00"/>
    <w:family w:val="swiss"/>
    <w:pitch w:val="variable"/>
    <w:sig w:usb0="00000001"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C72"/>
    <w:rsid w:val="005529BA"/>
    <w:rsid w:val="00626336"/>
    <w:rsid w:val="008F1868"/>
    <w:rsid w:val="00DF0C72"/>
    <w:rsid w:val="00E01D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F0C72"/>
    <w:rPr>
      <w:color w:val="156082" w:themeColor="accent1"/>
    </w:rPr>
  </w:style>
  <w:style w:type="paragraph" w:customStyle="1" w:styleId="DD22742EFDB8456DB26B1CB34D9F0072">
    <w:name w:val="DD22742EFDB8456DB26B1CB34D9F0072"/>
    <w:rsid w:val="00DF0C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D8BF0EEE7F24494EAB07A557B730E" ma:contentTypeVersion="16" ma:contentTypeDescription="Create a new document." ma:contentTypeScope="" ma:versionID="9c91617c975de1d4c8c86fb3df953928">
  <xsd:schema xmlns:xsd="http://www.w3.org/2001/XMLSchema" xmlns:xs="http://www.w3.org/2001/XMLSchema" xmlns:p="http://schemas.microsoft.com/office/2006/metadata/properties" xmlns:ns2="0c5079da-278e-4151-800d-2e15b26b2179" xmlns:ns3="47b21654-4aab-4777-b1f9-0e0ba444d73e" xmlns:ns4="c75bf640-0499-47b5-969f-e1e55fe49686" targetNamespace="http://schemas.microsoft.com/office/2006/metadata/properties" ma:root="true" ma:fieldsID="3c463805f7a4a4d4c1848e123819e274" ns2:_="" ns3:_="" ns4:_="">
    <xsd:import namespace="0c5079da-278e-4151-800d-2e15b26b2179"/>
    <xsd:import namespace="47b21654-4aab-4777-b1f9-0e0ba444d73e"/>
    <xsd:import namespace="c75bf640-0499-47b5-969f-e1e55fe496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079da-278e-4151-800d-2e15b26b21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2d45c6-c4a2-49fa-9202-56df99bd2df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b21654-4aab-4777-b1f9-0e0ba444d7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5bf640-0499-47b5-969f-e1e55fe4968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a67cbe8-7745-4cd3-87f6-875d8c6c1b30}" ma:internalName="TaxCatchAll" ma:showField="CatchAllData" ma:web="47b21654-4aab-4777-b1f9-0e0ba444d7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5079da-278e-4151-800d-2e15b26b2179">
      <Terms xmlns="http://schemas.microsoft.com/office/infopath/2007/PartnerControls"/>
    </lcf76f155ced4ddcb4097134ff3c332f>
    <TaxCatchAll xmlns="c75bf640-0499-47b5-969f-e1e55fe49686" xsi:nil="true"/>
  </documentManagement>
</p:properties>
</file>

<file path=customXml/itemProps1.xml><?xml version="1.0" encoding="utf-8"?>
<ds:datastoreItem xmlns:ds="http://schemas.openxmlformats.org/officeDocument/2006/customXml" ds:itemID="{12DEB490-4949-4A78-AEE1-837267217DB6}"/>
</file>

<file path=customXml/itemProps2.xml><?xml version="1.0" encoding="utf-8"?>
<ds:datastoreItem xmlns:ds="http://schemas.openxmlformats.org/officeDocument/2006/customXml" ds:itemID="{D93069EC-9926-4520-9388-F4E31438EDFD}"/>
</file>

<file path=customXml/itemProps3.xml><?xml version="1.0" encoding="utf-8"?>
<ds:datastoreItem xmlns:ds="http://schemas.openxmlformats.org/officeDocument/2006/customXml" ds:itemID="{87D2CF97-21E2-49B6-8A71-45B7702D50F1}"/>
</file>

<file path=docProps/app.xml><?xml version="1.0" encoding="utf-8"?>
<Properties xmlns="http://schemas.openxmlformats.org/officeDocument/2006/extended-properties" xmlns:vt="http://schemas.openxmlformats.org/officeDocument/2006/docPropsVTypes">
  <Template>Normal</Template>
  <TotalTime>6</TotalTime>
  <Pages>20</Pages>
  <Words>3991</Words>
  <Characters>22750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Order 34 Template</vt:lpstr>
    </vt:vector>
  </TitlesOfParts>
  <Company>HP</Company>
  <LinksUpToDate>false</LinksUpToDate>
  <CharactersWithSpaces>26688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34 Template</dc:title>
  <dc:creator>Noel Parish</dc:creator>
  <cp:lastModifiedBy>Cindy James</cp:lastModifiedBy>
  <cp:revision>4</cp:revision>
  <dcterms:created xsi:type="dcterms:W3CDTF">2025-02-20T23:11:00Z</dcterms:created>
  <dcterms:modified xsi:type="dcterms:W3CDTF">2025-02-20T23:19:00Z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0x0101000FAD8BF0EEE7F24494EAB07A557B730E</vt:lpwstr>
  </property>
</Properties>
</file>